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32"/>
          <w:szCs w:val="32"/>
        </w:rPr>
      </w:pPr>
      <w:r w:rsidDel="00000000" w:rsidR="00000000" w:rsidRPr="00000000">
        <w:rPr>
          <w:sz w:val="32"/>
          <w:szCs w:val="32"/>
          <w:rtl w:val="0"/>
        </w:rPr>
        <w:t xml:space="preserve">МИНИСТЕРСТВО НАУКИ И ВЫСШЕГО ОБРАЗОВАНИЯ</w:t>
      </w:r>
    </w:p>
    <w:p w:rsidR="00000000" w:rsidDel="00000000" w:rsidP="00000000" w:rsidRDefault="00000000" w:rsidRPr="00000000" w14:paraId="00000002">
      <w:pPr>
        <w:jc w:val="center"/>
        <w:rPr>
          <w:sz w:val="32"/>
          <w:szCs w:val="32"/>
        </w:rPr>
      </w:pPr>
      <w:r w:rsidDel="00000000" w:rsidR="00000000" w:rsidRPr="00000000">
        <w:rPr>
          <w:sz w:val="32"/>
          <w:szCs w:val="32"/>
          <w:rtl w:val="0"/>
        </w:rPr>
        <w:t xml:space="preserve"> РОССИЙСКОЙ ФЕДЕРАЦИИ </w:t>
      </w:r>
    </w:p>
    <w:p w:rsidR="00000000" w:rsidDel="00000000" w:rsidP="00000000" w:rsidRDefault="00000000" w:rsidRPr="00000000" w14:paraId="00000003">
      <w:pPr>
        <w:jc w:val="center"/>
        <w:rPr>
          <w:sz w:val="32"/>
          <w:szCs w:val="32"/>
        </w:rPr>
      </w:pPr>
      <w:r w:rsidDel="00000000" w:rsidR="00000000" w:rsidRPr="00000000">
        <w:rPr>
          <w:sz w:val="32"/>
          <w:szCs w:val="32"/>
          <w:rtl w:val="0"/>
        </w:rPr>
        <w:t xml:space="preserve">Федеральное государственное бюджетное образовательное учреждение высшего образования </w:t>
      </w:r>
    </w:p>
    <w:p w:rsidR="00000000" w:rsidDel="00000000" w:rsidP="00000000" w:rsidRDefault="00000000" w:rsidRPr="00000000" w14:paraId="00000004">
      <w:pPr>
        <w:jc w:val="center"/>
        <w:rPr>
          <w:sz w:val="32"/>
          <w:szCs w:val="32"/>
        </w:rPr>
      </w:pPr>
      <w:r w:rsidDel="00000000" w:rsidR="00000000" w:rsidRPr="00000000">
        <w:rPr>
          <w:sz w:val="32"/>
          <w:szCs w:val="32"/>
          <w:rtl w:val="0"/>
        </w:rPr>
        <w:t xml:space="preserve">«ДАГЕСТАНСКИЙ ГОСУДАРСТВЕННЫЙ УНИВЕРСИТЕТ»</w:t>
      </w:r>
    </w:p>
    <w:p w:rsidR="00000000" w:rsidDel="00000000" w:rsidP="00000000" w:rsidRDefault="00000000" w:rsidRPr="00000000" w14:paraId="00000005">
      <w:pPr>
        <w:jc w:val="center"/>
        <w:rPr>
          <w:sz w:val="32"/>
          <w:szCs w:val="32"/>
        </w:rPr>
      </w:pPr>
      <w:r w:rsidDel="00000000" w:rsidR="00000000" w:rsidRPr="00000000">
        <w:rPr>
          <w:sz w:val="32"/>
          <w:szCs w:val="32"/>
          <w:rtl w:val="0"/>
        </w:rPr>
        <w:t xml:space="preserve">Факультет информатики и информационных технологий</w:t>
      </w:r>
    </w:p>
    <w:p w:rsidR="00000000" w:rsidDel="00000000" w:rsidP="00000000" w:rsidRDefault="00000000" w:rsidRPr="00000000" w14:paraId="00000006">
      <w:pPr>
        <w:ind w:firstLine="851"/>
        <w:rPr>
          <w:sz w:val="32"/>
          <w:szCs w:val="32"/>
        </w:rPr>
      </w:pPr>
      <w:r w:rsidDel="00000000" w:rsidR="00000000" w:rsidRPr="00000000">
        <w:rPr>
          <w:rtl w:val="0"/>
        </w:rPr>
      </w:r>
    </w:p>
    <w:p w:rsidR="00000000" w:rsidDel="00000000" w:rsidP="00000000" w:rsidRDefault="00000000" w:rsidRPr="00000000" w14:paraId="00000007">
      <w:pPr>
        <w:ind w:firstLine="851"/>
        <w:rPr>
          <w:sz w:val="28"/>
          <w:szCs w:val="28"/>
        </w:rPr>
      </w:pPr>
      <w:r w:rsidDel="00000000" w:rsidR="00000000" w:rsidRPr="00000000">
        <w:rPr>
          <w:rtl w:val="0"/>
        </w:rPr>
      </w:r>
    </w:p>
    <w:p w:rsidR="00000000" w:rsidDel="00000000" w:rsidP="00000000" w:rsidRDefault="00000000" w:rsidRPr="00000000" w14:paraId="00000008">
      <w:pPr>
        <w:ind w:firstLine="851"/>
        <w:rPr>
          <w:sz w:val="28"/>
          <w:szCs w:val="28"/>
        </w:rPr>
      </w:pPr>
      <w:r w:rsidDel="00000000" w:rsidR="00000000" w:rsidRPr="00000000">
        <w:rPr>
          <w:rtl w:val="0"/>
        </w:rPr>
      </w:r>
    </w:p>
    <w:p w:rsidR="00000000" w:rsidDel="00000000" w:rsidP="00000000" w:rsidRDefault="00000000" w:rsidRPr="00000000" w14:paraId="00000009">
      <w:pPr>
        <w:ind w:firstLine="851"/>
        <w:rPr>
          <w:sz w:val="28"/>
          <w:szCs w:val="28"/>
        </w:rPr>
      </w:pPr>
      <w:r w:rsidDel="00000000" w:rsidR="00000000" w:rsidRPr="00000000">
        <w:rPr>
          <w:rtl w:val="0"/>
        </w:rPr>
      </w:r>
    </w:p>
    <w:p w:rsidR="00000000" w:rsidDel="00000000" w:rsidP="00000000" w:rsidRDefault="00000000" w:rsidRPr="00000000" w14:paraId="0000000A">
      <w:pPr>
        <w:ind w:firstLine="851"/>
        <w:rPr>
          <w:sz w:val="28"/>
          <w:szCs w:val="28"/>
        </w:rPr>
      </w:pPr>
      <w:r w:rsidDel="00000000" w:rsidR="00000000" w:rsidRPr="00000000">
        <w:rPr>
          <w:rtl w:val="0"/>
        </w:rPr>
      </w:r>
    </w:p>
    <w:p w:rsidR="00000000" w:rsidDel="00000000" w:rsidP="00000000" w:rsidRDefault="00000000" w:rsidRPr="00000000" w14:paraId="0000000B">
      <w:pPr>
        <w:ind w:firstLine="851"/>
        <w:rPr>
          <w:sz w:val="28"/>
          <w:szCs w:val="28"/>
        </w:rPr>
      </w:pPr>
      <w:r w:rsidDel="00000000" w:rsidR="00000000" w:rsidRPr="00000000">
        <w:rPr>
          <w:rtl w:val="0"/>
        </w:rPr>
      </w:r>
    </w:p>
    <w:p w:rsidR="00000000" w:rsidDel="00000000" w:rsidP="00000000" w:rsidRDefault="00000000" w:rsidRPr="00000000" w14:paraId="0000000C">
      <w:pPr>
        <w:ind w:firstLine="851"/>
        <w:rPr>
          <w:sz w:val="28"/>
          <w:szCs w:val="28"/>
        </w:rPr>
      </w:pPr>
      <w:r w:rsidDel="00000000" w:rsidR="00000000" w:rsidRPr="00000000">
        <w:rPr>
          <w:rtl w:val="0"/>
        </w:rPr>
      </w:r>
    </w:p>
    <w:p w:rsidR="00000000" w:rsidDel="00000000" w:rsidP="00000000" w:rsidRDefault="00000000" w:rsidRPr="00000000" w14:paraId="0000000D">
      <w:pPr>
        <w:ind w:firstLine="851"/>
        <w:rPr>
          <w:sz w:val="28"/>
          <w:szCs w:val="28"/>
        </w:rPr>
      </w:pPr>
      <w:r w:rsidDel="00000000" w:rsidR="00000000" w:rsidRPr="00000000">
        <w:rPr>
          <w:rtl w:val="0"/>
        </w:rPr>
      </w:r>
    </w:p>
    <w:p w:rsidR="00000000" w:rsidDel="00000000" w:rsidP="00000000" w:rsidRDefault="00000000" w:rsidRPr="00000000" w14:paraId="0000000E">
      <w:pPr>
        <w:ind w:firstLine="851"/>
        <w:rPr>
          <w:sz w:val="28"/>
          <w:szCs w:val="28"/>
        </w:rPr>
      </w:pPr>
      <w:r w:rsidDel="00000000" w:rsidR="00000000" w:rsidRPr="00000000">
        <w:rPr>
          <w:rtl w:val="0"/>
        </w:rPr>
      </w:r>
    </w:p>
    <w:p w:rsidR="00000000" w:rsidDel="00000000" w:rsidP="00000000" w:rsidRDefault="00000000" w:rsidRPr="00000000" w14:paraId="0000000F">
      <w:pPr>
        <w:ind w:firstLine="851"/>
        <w:rPr>
          <w:sz w:val="28"/>
          <w:szCs w:val="28"/>
        </w:rPr>
      </w:pPr>
      <w:r w:rsidDel="00000000" w:rsidR="00000000" w:rsidRPr="00000000">
        <w:rPr>
          <w:rtl w:val="0"/>
        </w:rPr>
      </w:r>
    </w:p>
    <w:p w:rsidR="00000000" w:rsidDel="00000000" w:rsidP="00000000" w:rsidRDefault="00000000" w:rsidRPr="00000000" w14:paraId="00000010">
      <w:pPr>
        <w:ind w:firstLine="851"/>
        <w:jc w:val="center"/>
        <w:rPr>
          <w:sz w:val="28"/>
          <w:szCs w:val="28"/>
        </w:rPr>
      </w:pPr>
      <w:r w:rsidDel="00000000" w:rsidR="00000000" w:rsidRPr="00000000">
        <w:rPr>
          <w:rtl w:val="0"/>
        </w:rPr>
      </w:r>
    </w:p>
    <w:p w:rsidR="00000000" w:rsidDel="00000000" w:rsidP="00000000" w:rsidRDefault="00000000" w:rsidRPr="00000000" w14:paraId="00000011">
      <w:pPr>
        <w:jc w:val="center"/>
        <w:rPr>
          <w:b w:val="1"/>
          <w:bCs w:val="1"/>
          <w:sz w:val="48"/>
          <w:szCs w:val="48"/>
        </w:rPr>
      </w:pPr>
      <w:r w:rsidDel="00000000" w:rsidR="00000000" w:rsidRPr="00000000">
        <w:rPr>
          <w:b w:val="1"/>
          <w:bCs w:val="1"/>
          <w:sz w:val="48"/>
          <w:szCs w:val="48"/>
          <w:rtl w:val="0"/>
        </w:rPr>
        <w:t xml:space="preserve">МЕТОДИЧЕСКИЕ УКАЗАНИЯ</w:t>
      </w:r>
    </w:p>
    <w:p w:rsidR="00000000" w:rsidDel="00000000" w:rsidP="00000000" w:rsidRDefault="00000000" w:rsidRPr="00000000" w14:paraId="00000012">
      <w:pPr>
        <w:jc w:val="center"/>
        <w:rPr>
          <w:b w:val="1"/>
          <w:bCs w:val="1"/>
          <w:sz w:val="44"/>
          <w:szCs w:val="44"/>
        </w:rPr>
      </w:pPr>
      <w:r w:rsidDel="00000000" w:rsidR="00000000" w:rsidRPr="00000000">
        <w:rPr>
          <w:b w:val="1"/>
          <w:bCs w:val="1"/>
          <w:sz w:val="44"/>
          <w:szCs w:val="44"/>
          <w:rtl w:val="0"/>
        </w:rPr>
        <w:t xml:space="preserve">по организации и проведению </w:t>
      </w:r>
    </w:p>
    <w:p w:rsidR="00000000" w:rsidDel="00000000" w:rsidP="00000000" w:rsidRDefault="00000000" w:rsidRPr="00000000" w14:paraId="00000013">
      <w:pPr>
        <w:jc w:val="center"/>
        <w:rPr>
          <w:b w:val="1"/>
          <w:bCs w:val="1"/>
          <w:sz w:val="44"/>
          <w:szCs w:val="44"/>
        </w:rPr>
      </w:pPr>
      <w:r w:rsidDel="00000000" w:rsidR="00000000" w:rsidRPr="00000000">
        <w:rPr>
          <w:b w:val="1"/>
          <w:bCs w:val="1"/>
          <w:sz w:val="44"/>
          <w:szCs w:val="44"/>
          <w:rtl w:val="0"/>
        </w:rPr>
        <w:t xml:space="preserve">учебной практики, технологической (проектно-технологической)</w:t>
      </w:r>
    </w:p>
    <w:p w:rsidR="00000000" w:rsidDel="00000000" w:rsidP="00000000" w:rsidRDefault="00000000" w:rsidRPr="00000000" w14:paraId="00000014">
      <w:pPr>
        <w:jc w:val="center"/>
        <w:rPr>
          <w:sz w:val="32"/>
          <w:szCs w:val="32"/>
        </w:rPr>
      </w:pPr>
      <w:r w:rsidDel="00000000" w:rsidR="00000000" w:rsidRPr="00000000">
        <w:rPr>
          <w:sz w:val="32"/>
          <w:szCs w:val="32"/>
          <w:rtl w:val="0"/>
        </w:rPr>
        <w:t xml:space="preserve">для студентов направления подготовки</w:t>
      </w:r>
    </w:p>
    <w:p w:rsidR="00000000" w:rsidDel="00000000" w:rsidP="00000000" w:rsidRDefault="00000000" w:rsidRPr="00000000" w14:paraId="00000015">
      <w:pPr>
        <w:jc w:val="center"/>
        <w:rPr>
          <w:sz w:val="32"/>
          <w:szCs w:val="32"/>
        </w:rPr>
      </w:pPr>
      <w:r w:rsidDel="00000000" w:rsidR="00000000" w:rsidRPr="00000000">
        <w:rPr>
          <w:sz w:val="32"/>
          <w:szCs w:val="32"/>
          <w:rtl w:val="0"/>
        </w:rPr>
        <w:t xml:space="preserve">09.04.03 Прикладная информатика</w:t>
      </w:r>
    </w:p>
    <w:p w:rsidR="00000000" w:rsidDel="00000000" w:rsidP="00000000" w:rsidRDefault="00000000" w:rsidRPr="00000000" w14:paraId="00000016">
      <w:pPr>
        <w:jc w:val="center"/>
        <w:rPr>
          <w:sz w:val="32"/>
          <w:szCs w:val="32"/>
        </w:rPr>
      </w:pPr>
      <w:r w:rsidDel="00000000" w:rsidR="00000000" w:rsidRPr="00000000">
        <w:rPr>
          <w:rtl w:val="0"/>
        </w:rPr>
      </w:r>
    </w:p>
    <w:p w:rsidR="00000000" w:rsidDel="00000000" w:rsidP="00000000" w:rsidRDefault="00000000" w:rsidRPr="00000000" w14:paraId="00000017">
      <w:pPr>
        <w:jc w:val="center"/>
        <w:rPr>
          <w:b w:val="1"/>
          <w:bCs w:val="1"/>
          <w:sz w:val="28"/>
          <w:szCs w:val="28"/>
        </w:rPr>
      </w:pPr>
      <w:r w:rsidDel="00000000" w:rsidR="00000000" w:rsidRPr="00000000">
        <w:rPr>
          <w:rtl w:val="0"/>
        </w:rPr>
      </w:r>
    </w:p>
    <w:p w:rsidR="00000000" w:rsidDel="00000000" w:rsidP="00000000" w:rsidRDefault="00000000" w:rsidRPr="00000000" w14:paraId="00000018">
      <w:pPr>
        <w:jc w:val="center"/>
        <w:rPr>
          <w:b w:val="1"/>
          <w:bCs w:val="1"/>
          <w:sz w:val="28"/>
          <w:szCs w:val="28"/>
        </w:rPr>
      </w:pPr>
      <w:r w:rsidDel="00000000" w:rsidR="00000000" w:rsidRPr="00000000">
        <w:rPr>
          <w:rtl w:val="0"/>
        </w:rPr>
      </w:r>
    </w:p>
    <w:p w:rsidR="00000000" w:rsidDel="00000000" w:rsidP="00000000" w:rsidRDefault="00000000" w:rsidRPr="00000000" w14:paraId="00000019">
      <w:pPr>
        <w:jc w:val="center"/>
        <w:rPr>
          <w:b w:val="1"/>
          <w:bCs w:val="1"/>
          <w:sz w:val="32"/>
          <w:szCs w:val="32"/>
        </w:rPr>
      </w:pPr>
      <w:r w:rsidDel="00000000" w:rsidR="00000000" w:rsidRPr="00000000">
        <w:rPr>
          <w:b w:val="1"/>
          <w:bCs w:val="1"/>
          <w:sz w:val="32"/>
          <w:szCs w:val="32"/>
          <w:rtl w:val="0"/>
        </w:rPr>
        <w:t xml:space="preserve">Профиль подготовки: </w:t>
      </w:r>
    </w:p>
    <w:p w:rsidR="00000000" w:rsidDel="00000000" w:rsidP="00000000" w:rsidRDefault="00000000" w:rsidRPr="00000000" w14:paraId="0000001A">
      <w:pPr>
        <w:jc w:val="center"/>
        <w:rPr>
          <w:sz w:val="28"/>
          <w:szCs w:val="28"/>
        </w:rPr>
      </w:pPr>
      <w:r w:rsidDel="00000000" w:rsidR="00000000" w:rsidRPr="00000000">
        <w:rPr>
          <w:sz w:val="32"/>
          <w:szCs w:val="32"/>
          <w:rtl w:val="0"/>
        </w:rPr>
        <w:t xml:space="preserve">Разработка и внедрение информационных систем</w:t>
      </w:r>
      <w:r w:rsidDel="00000000" w:rsidR="00000000" w:rsidRPr="00000000">
        <w:rPr>
          <w:sz w:val="28"/>
          <w:szCs w:val="28"/>
          <w:rtl w:val="0"/>
        </w:rPr>
        <w:t xml:space="preserve"> </w:t>
      </w:r>
    </w:p>
    <w:p w:rsidR="00000000" w:rsidDel="00000000" w:rsidP="00000000" w:rsidRDefault="00000000" w:rsidRPr="00000000" w14:paraId="0000001B">
      <w:pPr>
        <w:jc w:val="center"/>
        <w:rPr>
          <w:sz w:val="28"/>
          <w:szCs w:val="28"/>
        </w:rPr>
      </w:pPr>
      <w:r w:rsidDel="00000000" w:rsidR="00000000" w:rsidRPr="00000000">
        <w:rPr>
          <w:sz w:val="28"/>
          <w:szCs w:val="28"/>
          <w:rtl w:val="0"/>
        </w:rPr>
        <w:t xml:space="preserve">Цифровая экономика</w:t>
      </w:r>
    </w:p>
    <w:p w:rsidR="00000000" w:rsidDel="00000000" w:rsidP="00000000" w:rsidRDefault="00000000" w:rsidRPr="00000000" w14:paraId="0000001C">
      <w:pPr>
        <w:jc w:val="center"/>
        <w:rPr>
          <w:sz w:val="28"/>
          <w:szCs w:val="28"/>
        </w:rPr>
      </w:pPr>
      <w:r w:rsidDel="00000000" w:rsidR="00000000" w:rsidRPr="00000000">
        <w:rPr>
          <w:rtl w:val="0"/>
        </w:rPr>
      </w:r>
    </w:p>
    <w:p w:rsidR="00000000" w:rsidDel="00000000" w:rsidP="00000000" w:rsidRDefault="00000000" w:rsidRPr="00000000" w14:paraId="0000001D">
      <w:pPr>
        <w:jc w:val="center"/>
        <w:rPr>
          <w:sz w:val="28"/>
          <w:szCs w:val="28"/>
        </w:rPr>
      </w:pPr>
      <w:r w:rsidDel="00000000" w:rsidR="00000000" w:rsidRPr="00000000">
        <w:rPr>
          <w:rtl w:val="0"/>
        </w:rPr>
      </w:r>
    </w:p>
    <w:p w:rsidR="00000000" w:rsidDel="00000000" w:rsidP="00000000" w:rsidRDefault="00000000" w:rsidRPr="00000000" w14:paraId="0000001E">
      <w:pPr>
        <w:rPr>
          <w:sz w:val="28"/>
          <w:szCs w:val="28"/>
        </w:rPr>
      </w:pPr>
      <w:r w:rsidDel="00000000" w:rsidR="00000000" w:rsidRPr="00000000">
        <w:rPr>
          <w:rtl w:val="0"/>
        </w:rPr>
      </w:r>
    </w:p>
    <w:p w:rsidR="00000000" w:rsidDel="00000000" w:rsidP="00000000" w:rsidRDefault="00000000" w:rsidRPr="00000000" w14:paraId="0000001F">
      <w:pPr>
        <w:rPr>
          <w:sz w:val="28"/>
          <w:szCs w:val="28"/>
        </w:rPr>
      </w:pPr>
      <w:r w:rsidDel="00000000" w:rsidR="00000000" w:rsidRPr="00000000">
        <w:rPr>
          <w:rtl w:val="0"/>
        </w:rPr>
      </w:r>
    </w:p>
    <w:p w:rsidR="00000000" w:rsidDel="00000000" w:rsidP="00000000" w:rsidRDefault="00000000" w:rsidRPr="00000000" w14:paraId="00000020">
      <w:pPr>
        <w:rPr>
          <w:sz w:val="28"/>
          <w:szCs w:val="28"/>
        </w:rPr>
      </w:pPr>
      <w:r w:rsidDel="00000000" w:rsidR="00000000" w:rsidRPr="00000000">
        <w:rPr>
          <w:rtl w:val="0"/>
        </w:rPr>
      </w:r>
    </w:p>
    <w:p w:rsidR="00000000" w:rsidDel="00000000" w:rsidP="00000000" w:rsidRDefault="00000000" w:rsidRPr="00000000" w14:paraId="00000021">
      <w:pPr>
        <w:rPr>
          <w:sz w:val="28"/>
          <w:szCs w:val="28"/>
        </w:rPr>
      </w:pPr>
      <w:r w:rsidDel="00000000" w:rsidR="00000000" w:rsidRPr="00000000">
        <w:rPr>
          <w:rtl w:val="0"/>
        </w:rPr>
      </w:r>
    </w:p>
    <w:p w:rsidR="00000000" w:rsidDel="00000000" w:rsidP="00000000" w:rsidRDefault="00000000" w:rsidRPr="00000000" w14:paraId="00000022">
      <w:pPr>
        <w:rPr>
          <w:sz w:val="28"/>
          <w:szCs w:val="28"/>
        </w:rPr>
      </w:pPr>
      <w:r w:rsidDel="00000000" w:rsidR="00000000" w:rsidRPr="00000000">
        <w:rPr>
          <w:rtl w:val="0"/>
        </w:rPr>
      </w:r>
    </w:p>
    <w:p w:rsidR="00000000" w:rsidDel="00000000" w:rsidP="00000000" w:rsidRDefault="00000000" w:rsidRPr="00000000" w14:paraId="00000023">
      <w:pPr>
        <w:rPr>
          <w:sz w:val="28"/>
          <w:szCs w:val="28"/>
        </w:rPr>
      </w:pPr>
      <w:r w:rsidDel="00000000" w:rsidR="00000000" w:rsidRPr="00000000">
        <w:rPr>
          <w:rtl w:val="0"/>
        </w:rPr>
      </w:r>
    </w:p>
    <w:p w:rsidR="00000000" w:rsidDel="00000000" w:rsidP="00000000" w:rsidRDefault="00000000" w:rsidRPr="00000000" w14:paraId="00000024">
      <w:pPr>
        <w:rPr>
          <w:sz w:val="28"/>
          <w:szCs w:val="28"/>
        </w:rPr>
      </w:pPr>
      <w:r w:rsidDel="00000000" w:rsidR="00000000" w:rsidRPr="00000000">
        <w:rPr>
          <w:rtl w:val="0"/>
        </w:rPr>
      </w:r>
    </w:p>
    <w:p w:rsidR="00000000" w:rsidDel="00000000" w:rsidP="00000000" w:rsidRDefault="00000000" w:rsidRPr="00000000" w14:paraId="00000025">
      <w:pPr>
        <w:rPr>
          <w:sz w:val="28"/>
          <w:szCs w:val="28"/>
        </w:rPr>
      </w:pPr>
      <w:r w:rsidDel="00000000" w:rsidR="00000000" w:rsidRPr="00000000">
        <w:rPr>
          <w:rtl w:val="0"/>
        </w:rPr>
      </w:r>
    </w:p>
    <w:p w:rsidR="00000000" w:rsidDel="00000000" w:rsidP="00000000" w:rsidRDefault="00000000" w:rsidRPr="00000000" w14:paraId="00000026">
      <w:pPr>
        <w:rPr>
          <w:sz w:val="28"/>
          <w:szCs w:val="28"/>
        </w:rPr>
      </w:pPr>
      <w:r w:rsidDel="00000000" w:rsidR="00000000" w:rsidRPr="00000000">
        <w:rPr>
          <w:rtl w:val="0"/>
        </w:rPr>
      </w:r>
    </w:p>
    <w:p w:rsidR="00000000" w:rsidDel="00000000" w:rsidP="00000000" w:rsidRDefault="00000000" w:rsidRPr="00000000" w14:paraId="00000027">
      <w:pPr>
        <w:rPr>
          <w:sz w:val="28"/>
          <w:szCs w:val="28"/>
        </w:rPr>
      </w:pPr>
      <w:r w:rsidDel="00000000" w:rsidR="00000000" w:rsidRPr="00000000">
        <w:rPr>
          <w:rtl w:val="0"/>
        </w:rPr>
      </w:r>
    </w:p>
    <w:p w:rsidR="00000000" w:rsidDel="00000000" w:rsidP="00000000" w:rsidRDefault="00000000" w:rsidRPr="00000000" w14:paraId="00000028">
      <w:pPr>
        <w:rPr>
          <w:sz w:val="28"/>
          <w:szCs w:val="28"/>
        </w:rPr>
      </w:pPr>
      <w:r w:rsidDel="00000000" w:rsidR="00000000" w:rsidRPr="00000000">
        <w:rPr>
          <w:rtl w:val="0"/>
        </w:rPr>
      </w:r>
    </w:p>
    <w:p w:rsidR="00000000" w:rsidDel="00000000" w:rsidP="00000000" w:rsidRDefault="00000000" w:rsidRPr="00000000" w14:paraId="00000029">
      <w:pPr>
        <w:jc w:val="center"/>
        <w:rPr>
          <w:sz w:val="28"/>
          <w:szCs w:val="28"/>
        </w:rPr>
        <w:sectPr>
          <w:headerReference r:id="rId7" w:type="default"/>
          <w:headerReference r:id="rId8" w:type="first"/>
          <w:headerReference r:id="rId9" w:type="even"/>
          <w:footerReference r:id="rId10" w:type="default"/>
          <w:footerReference r:id="rId11" w:type="first"/>
          <w:footerReference r:id="rId12" w:type="even"/>
          <w:pgSz w:h="16840" w:w="11910" w:orient="portrait"/>
          <w:pgMar w:bottom="440" w:top="1040" w:left="1701" w:right="992" w:header="0" w:footer="249"/>
          <w:pgNumType w:start="1"/>
          <w:titlePg w:val="1"/>
        </w:sectPr>
      </w:pPr>
      <w:r w:rsidDel="00000000" w:rsidR="00000000" w:rsidRPr="00000000">
        <w:rPr>
          <w:sz w:val="28"/>
          <w:szCs w:val="28"/>
          <w:rtl w:val="0"/>
        </w:rPr>
        <w:t xml:space="preserve">Махачкала 2026</w:t>
      </w:r>
    </w:p>
    <w:p w:rsidR="00000000" w:rsidDel="00000000" w:rsidP="00000000" w:rsidRDefault="00000000" w:rsidRPr="00000000" w14:paraId="0000002A">
      <w:pPr>
        <w:tabs>
          <w:tab w:val="left" w:leader="none" w:pos="284"/>
        </w:tabs>
        <w:jc w:val="center"/>
        <w:rPr>
          <w:b w:val="1"/>
          <w:bCs w:val="1"/>
          <w:sz w:val="28"/>
          <w:szCs w:val="28"/>
        </w:rPr>
      </w:pPr>
      <w:r w:rsidDel="00000000" w:rsidR="00000000" w:rsidRPr="00000000">
        <w:rPr>
          <w:b w:val="1"/>
          <w:bCs w:val="1"/>
          <w:sz w:val="28"/>
          <w:szCs w:val="28"/>
          <w:rtl w:val="0"/>
        </w:rPr>
        <w:t xml:space="preserve">Содержание</w:t>
      </w:r>
    </w:p>
    <w:sdt>
      <w:sdtPr>
        <w:id w:val="-1928636131"/>
        <w:docPartObj>
          <w:docPartGallery w:val="Table of Contents"/>
          <w:docPartUnique w:val="1"/>
        </w:docPartObj>
      </w:sdtPr>
      <w:sdtContent>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207"/>
            </w:tabs>
            <w:spacing w:after="0" w:before="160" w:line="240" w:lineRule="auto"/>
            <w:ind w:left="494" w:right="0" w:hanging="21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w:instrText>
            <w:fldChar w:fldCharType="separate"/>
          </w:r>
          <w:hyperlink w:anchor="_heading=h.8j53enuoi736">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Общие положения</w:t>
              <w:tab/>
              <w:t xml:space="preserve">3</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207"/>
            </w:tabs>
            <w:spacing w:after="0" w:before="160" w:line="240" w:lineRule="auto"/>
            <w:ind w:left="494" w:right="0" w:hanging="211"/>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32qjwc6mrnlz">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Цель учебной практики, технологической (проектно-технологической)</w:t>
              <w:tab/>
              <w:t xml:space="preserve">3</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207"/>
            </w:tabs>
            <w:spacing w:after="0" w:before="160" w:line="240" w:lineRule="auto"/>
            <w:ind w:left="494" w:right="0" w:hanging="211"/>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s7q9lr8ks4hv">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Место проведения практики</w:t>
              <w:tab/>
              <w:t xml:space="preserve">4</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207"/>
            </w:tabs>
            <w:spacing w:after="0" w:before="160" w:line="240" w:lineRule="auto"/>
            <w:ind w:left="494" w:right="0" w:hanging="211"/>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blrf2zdkvh3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Руководство практикой</w:t>
              <w:tab/>
              <w:t xml:space="preserve">4</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207"/>
            </w:tabs>
            <w:spacing w:after="0" w:before="160" w:line="240" w:lineRule="auto"/>
            <w:ind w:left="494" w:right="0" w:hanging="211"/>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h019ziyon5fv">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Права и обязанности студентов в период практики</w:t>
              <w:tab/>
              <w:t xml:space="preserve">5</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207"/>
            </w:tabs>
            <w:spacing w:after="0" w:before="160" w:line="240" w:lineRule="auto"/>
            <w:ind w:left="494" w:right="0" w:hanging="211"/>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k3zeyrass911">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Примерное содержание отчета.</w:t>
              <w:tab/>
              <w:t xml:space="preserve">5</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207"/>
            </w:tabs>
            <w:spacing w:after="0" w:before="160" w:line="240" w:lineRule="auto"/>
            <w:ind w:left="494" w:right="0" w:hanging="211"/>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1qv6ohamlris">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Требования к оформлению отчета по учебной практики, технологической (проектно-технологической)</w:t>
              <w:tab/>
              <w:t xml:space="preserve">6</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207"/>
            </w:tabs>
            <w:spacing w:after="0" w:before="160" w:line="240" w:lineRule="auto"/>
            <w:ind w:left="494" w:right="0" w:hanging="211"/>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p5p3wtrmzzvu">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Подготовка презентационного материала</w:t>
              <w:tab/>
              <w:t xml:space="preserve">10</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207"/>
            </w:tabs>
            <w:spacing w:after="0" w:before="160" w:line="240" w:lineRule="auto"/>
            <w:ind w:left="494" w:right="0" w:hanging="211"/>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hh6gg5ave03">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Аттестация по итогам практики</w:t>
              <w:tab/>
              <w:t xml:space="preserve">11</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207"/>
            </w:tabs>
            <w:spacing w:after="0" w:before="160" w:line="240" w:lineRule="auto"/>
            <w:ind w:left="494" w:right="0" w:hanging="211"/>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axkakg6lcq44">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Структура и содержание учебной практики</w:t>
              <w:tab/>
              <w:t xml:space="preserve">12</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207"/>
            </w:tabs>
            <w:spacing w:after="0" w:before="160" w:line="240" w:lineRule="auto"/>
            <w:ind w:left="494" w:right="0" w:hanging="211"/>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o9wpjyi1xy6e">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Наименование проектов</w:t>
              <w:tab/>
              <w:t xml:space="preserve">12</w:t>
            </w:r>
          </w:hyperlink>
          <w:r w:rsidDel="00000000" w:rsidR="00000000" w:rsidRPr="00000000">
            <w:rPr>
              <w:rtl w:val="0"/>
            </w:rPr>
          </w:r>
        </w:p>
        <w:p w:rsidR="00000000" w:rsidDel="00000000" w:rsidP="00000000" w:rsidRDefault="00000000" w:rsidRPr="00000000" w14:paraId="00000036">
          <w:pPr>
            <w:tabs>
              <w:tab w:val="left" w:leader="none" w:pos="284"/>
            </w:tabs>
            <w:rPr>
              <w:sz w:val="28"/>
              <w:szCs w:val="28"/>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7">
      <w:pPr>
        <w:rPr>
          <w:sz w:val="28"/>
          <w:szCs w:val="28"/>
        </w:rPr>
        <w:sectPr>
          <w:footerReference r:id="rId13" w:type="default"/>
          <w:type w:val="nextPage"/>
          <w:pgSz w:h="16840" w:w="11910" w:orient="portrait"/>
          <w:pgMar w:bottom="440" w:top="1700" w:left="1701" w:right="992" w:header="0" w:footer="249"/>
          <w:pgNumType w:start="2"/>
        </w:sectPr>
      </w:pPr>
      <w:r w:rsidDel="00000000" w:rsidR="00000000" w:rsidRPr="00000000">
        <w:rPr>
          <w:rtl w:val="0"/>
        </w:rPr>
      </w:r>
    </w:p>
    <w:p w:rsidR="00000000" w:rsidDel="00000000" w:rsidP="00000000" w:rsidRDefault="00000000" w:rsidRPr="00000000" w14:paraId="00000038">
      <w:pPr>
        <w:pStyle w:val="Heading1"/>
        <w:spacing w:before="0" w:lineRule="auto"/>
        <w:ind w:left="0" w:firstLine="851"/>
        <w:rPr/>
      </w:pPr>
      <w:bookmarkStart w:colFirst="0" w:colLast="0" w:name="_heading=h.8j53enuoi736" w:id="0"/>
      <w:bookmarkEnd w:id="0"/>
      <w:r w:rsidDel="00000000" w:rsidR="00000000" w:rsidRPr="00000000">
        <w:rPr>
          <w:rtl w:val="0"/>
        </w:rPr>
        <w:t xml:space="preserve">Общие положения</w:t>
      </w:r>
    </w:p>
    <w:p w:rsidR="00000000" w:rsidDel="00000000" w:rsidP="00000000" w:rsidRDefault="00000000" w:rsidRPr="00000000" w14:paraId="00000039">
      <w:pPr>
        <w:ind w:firstLine="851"/>
        <w:jc w:val="both"/>
        <w:rPr>
          <w:sz w:val="28"/>
          <w:szCs w:val="28"/>
        </w:rPr>
      </w:pPr>
      <w:r w:rsidDel="00000000" w:rsidR="00000000" w:rsidRPr="00000000">
        <w:rPr>
          <w:sz w:val="28"/>
          <w:szCs w:val="28"/>
          <w:rtl w:val="0"/>
        </w:rPr>
        <w:t xml:space="preserve">Учебные практики проводятся в соответствии с программами для студентов очной формы обучения по направлению подготовки 09.04.03 прикладная информатика, профили – «Разработка и внедрение информационных систем», «Цифровая экономика».</w:t>
      </w:r>
    </w:p>
    <w:p w:rsidR="00000000" w:rsidDel="00000000" w:rsidP="00000000" w:rsidRDefault="00000000" w:rsidRPr="00000000" w14:paraId="0000003A">
      <w:pPr>
        <w:tabs>
          <w:tab w:val="left" w:leader="none" w:pos="353"/>
          <w:tab w:val="left" w:leader="none" w:pos="9639"/>
        </w:tabs>
        <w:ind w:firstLine="851"/>
        <w:jc w:val="both"/>
        <w:rPr>
          <w:sz w:val="28"/>
          <w:szCs w:val="28"/>
        </w:rPr>
      </w:pPr>
      <w:r w:rsidDel="00000000" w:rsidR="00000000" w:rsidRPr="00000000">
        <w:rPr>
          <w:sz w:val="28"/>
          <w:szCs w:val="28"/>
          <w:rtl w:val="0"/>
        </w:rPr>
        <w:t xml:space="preserve">Методические указания содержат требования к организации и порядку проведения учебной практики студентов, её основное содержание.</w:t>
      </w:r>
    </w:p>
    <w:p w:rsidR="00000000" w:rsidDel="00000000" w:rsidP="00000000" w:rsidRDefault="00000000" w:rsidRPr="00000000" w14:paraId="0000003B">
      <w:pPr>
        <w:tabs>
          <w:tab w:val="left" w:leader="none" w:pos="353"/>
          <w:tab w:val="left" w:leader="none" w:pos="9639"/>
        </w:tabs>
        <w:ind w:firstLine="851"/>
        <w:jc w:val="both"/>
        <w:rPr>
          <w:sz w:val="28"/>
          <w:szCs w:val="28"/>
        </w:rPr>
      </w:pPr>
      <w:r w:rsidDel="00000000" w:rsidR="00000000" w:rsidRPr="00000000">
        <w:rPr>
          <w:sz w:val="28"/>
          <w:szCs w:val="28"/>
          <w:rtl w:val="0"/>
        </w:rPr>
        <w:t xml:space="preserve">В методических указаниях сформулированы права и обязанности практикантов, рассмотрен перечень вопросов для изучения студентами, а также требования к формированию и защите отчета по практике.</w:t>
      </w:r>
    </w:p>
    <w:p w:rsidR="00000000" w:rsidDel="00000000" w:rsidP="00000000" w:rsidRDefault="00000000" w:rsidRPr="00000000" w14:paraId="0000003C">
      <w:pPr>
        <w:tabs>
          <w:tab w:val="left" w:leader="none" w:pos="353"/>
          <w:tab w:val="left" w:leader="none" w:pos="9639"/>
        </w:tabs>
        <w:ind w:firstLine="851"/>
        <w:rPr>
          <w:sz w:val="28"/>
          <w:szCs w:val="28"/>
        </w:rPr>
      </w:pPr>
      <w:r w:rsidDel="00000000" w:rsidR="00000000" w:rsidRPr="00000000">
        <w:rPr>
          <w:sz w:val="28"/>
          <w:szCs w:val="28"/>
          <w:rtl w:val="0"/>
        </w:rPr>
        <w:t xml:space="preserve">Методические указания предназначены для студентов указанного направления подготовки, профессорско-преподавательского состава выпускающих кафедр, руководителей практики от кафедры.</w:t>
      </w:r>
    </w:p>
    <w:p w:rsidR="00000000" w:rsidDel="00000000" w:rsidP="00000000" w:rsidRDefault="00000000" w:rsidRPr="00000000" w14:paraId="0000003D">
      <w:pPr>
        <w:tabs>
          <w:tab w:val="left" w:leader="none" w:pos="353"/>
          <w:tab w:val="left" w:leader="none" w:pos="9639"/>
        </w:tabs>
        <w:ind w:firstLine="851"/>
        <w:rPr>
          <w:sz w:val="28"/>
          <w:szCs w:val="28"/>
        </w:rPr>
      </w:pPr>
      <w:r w:rsidDel="00000000" w:rsidR="00000000" w:rsidRPr="00000000">
        <w:rPr>
          <w:rtl w:val="0"/>
        </w:rPr>
      </w:r>
    </w:p>
    <w:p w:rsidR="00000000" w:rsidDel="00000000" w:rsidP="00000000" w:rsidRDefault="00000000" w:rsidRPr="00000000" w14:paraId="0000003E">
      <w:pPr>
        <w:pStyle w:val="Heading1"/>
        <w:rPr/>
      </w:pPr>
      <w:bookmarkStart w:colFirst="0" w:colLast="0" w:name="_heading=h.32qjwc6mrnlz" w:id="1"/>
      <w:bookmarkEnd w:id="1"/>
      <w:r w:rsidDel="00000000" w:rsidR="00000000" w:rsidRPr="00000000">
        <w:rPr>
          <w:rtl w:val="0"/>
        </w:rPr>
        <w:t xml:space="preserve">Цель учебной практики, технологической (проектно-технологической)</w:t>
      </w:r>
    </w:p>
    <w:p w:rsidR="00000000" w:rsidDel="00000000" w:rsidP="00000000" w:rsidRDefault="00000000" w:rsidRPr="00000000" w14:paraId="0000003F">
      <w:pPr>
        <w:tabs>
          <w:tab w:val="left" w:leader="none" w:pos="426"/>
          <w:tab w:val="left" w:leader="none" w:pos="709"/>
        </w:tabs>
        <w:ind w:firstLine="851"/>
        <w:jc w:val="both"/>
        <w:rPr>
          <w:sz w:val="28"/>
          <w:szCs w:val="28"/>
        </w:rPr>
      </w:pPr>
      <w:r w:rsidDel="00000000" w:rsidR="00000000" w:rsidRPr="00000000">
        <w:rPr>
          <w:sz w:val="28"/>
          <w:szCs w:val="28"/>
          <w:rtl w:val="0"/>
        </w:rPr>
        <w:t xml:space="preserve">Целями учебной практики, технологической (проектно-технологической) по направлению подготовки 09.04.03 «Прикладная информатика», направленность (профили) «Разработка и внедрение информационных систем», «Цифровая экономика» являются закрепление и углубление теоретической подготовки обучающегося и приобретение ими практических навыков и компетенций в сфере профессиональной деятельности.</w:t>
      </w:r>
    </w:p>
    <w:p w:rsidR="00000000" w:rsidDel="00000000" w:rsidP="00000000" w:rsidRDefault="00000000" w:rsidRPr="00000000" w14:paraId="00000040">
      <w:pPr>
        <w:tabs>
          <w:tab w:val="left" w:leader="none" w:pos="426"/>
          <w:tab w:val="left" w:leader="none" w:pos="709"/>
        </w:tabs>
        <w:ind w:firstLine="851"/>
        <w:jc w:val="both"/>
        <w:rPr>
          <w:sz w:val="28"/>
          <w:szCs w:val="28"/>
        </w:rPr>
      </w:pPr>
      <w:r w:rsidDel="00000000" w:rsidR="00000000" w:rsidRPr="00000000">
        <w:rPr>
          <w:sz w:val="28"/>
          <w:szCs w:val="28"/>
          <w:rtl w:val="0"/>
        </w:rPr>
        <w:t xml:space="preserve">Кроме того, целями учебной практики, технологической (проектно-технологической) по направлению подготовки 09.04.03 Прикладная информатика являются также обеспечение непрерывности и последовательности овладения студентами умениями и навыками профессиональной деятельности, закрепление и углубление универсальных и общепрофессиональных компетенций в сфере программной инженерии, сформированных у студентов в процессе обучения и в результате самостоятельной работы по исследованию предметной области.</w:t>
      </w:r>
    </w:p>
    <w:p w:rsidR="00000000" w:rsidDel="00000000" w:rsidP="00000000" w:rsidRDefault="00000000" w:rsidRPr="00000000" w14:paraId="00000041">
      <w:pPr>
        <w:tabs>
          <w:tab w:val="left" w:leader="none" w:pos="426"/>
          <w:tab w:val="left" w:leader="none" w:pos="709"/>
        </w:tabs>
        <w:ind w:firstLine="851"/>
        <w:jc w:val="both"/>
        <w:rPr>
          <w:sz w:val="28"/>
          <w:szCs w:val="28"/>
        </w:rPr>
      </w:pPr>
      <w:r w:rsidDel="00000000" w:rsidR="00000000" w:rsidRPr="00000000">
        <w:rPr>
          <w:sz w:val="28"/>
          <w:szCs w:val="28"/>
          <w:rtl w:val="0"/>
        </w:rPr>
        <w:t xml:space="preserve">Основные задачи учебной практики:</w:t>
      </w:r>
    </w:p>
    <w:p w:rsidR="00000000" w:rsidDel="00000000" w:rsidP="00000000" w:rsidRDefault="00000000" w:rsidRPr="00000000" w14:paraId="00000042">
      <w:pPr>
        <w:tabs>
          <w:tab w:val="left" w:leader="none" w:pos="426"/>
          <w:tab w:val="left" w:leader="none" w:pos="709"/>
        </w:tabs>
        <w:ind w:firstLine="851"/>
        <w:jc w:val="both"/>
        <w:rPr>
          <w:sz w:val="28"/>
          <w:szCs w:val="28"/>
        </w:rPr>
      </w:pPr>
      <w:r w:rsidDel="00000000" w:rsidR="00000000" w:rsidRPr="00000000">
        <w:rPr>
          <w:sz w:val="28"/>
          <w:szCs w:val="28"/>
          <w:rtl w:val="0"/>
        </w:rPr>
        <w:t xml:space="preserve">Задачами учебной практики, технологической (проектно-технологической) по направлению подготовки 09.04.03 «Прикладная информатика», направленность (профиль) «Разработка и внедрение информационных систем», «Цифровая экономика» являются:</w:t>
      </w:r>
    </w:p>
    <w:p w:rsidR="00000000" w:rsidDel="00000000" w:rsidP="00000000" w:rsidRDefault="00000000" w:rsidRPr="00000000" w14:paraId="0000004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35"/>
          <w:tab w:val="left" w:leader="none" w:pos="851"/>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углубление знаний по дисциплинам, полученным за время обучения на втором курсе, таких как «Математические методы и модели поддержки принятия решений», «Методы машинного обучения», «Современные технологии разработки программного обеспечения», «Современные технологии разработки БД»;</w:t>
      </w:r>
    </w:p>
    <w:p w:rsidR="00000000" w:rsidDel="00000000" w:rsidP="00000000" w:rsidRDefault="00000000" w:rsidRPr="00000000" w14:paraId="0000004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377"/>
          <w:tab w:val="left" w:leader="none" w:pos="851"/>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формирование навыков подготовки и систематизации необходимых материалов и научно-технической информации для выполнения задания;</w:t>
      </w:r>
    </w:p>
    <w:p w:rsidR="00000000" w:rsidDel="00000000" w:rsidP="00000000" w:rsidRDefault="00000000" w:rsidRPr="00000000" w14:paraId="0000004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49"/>
          <w:tab w:val="left" w:leader="none" w:pos="851"/>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создание условий для практического применения знаний в области общепрофессиональных, специализированных компьютерных и математических дисциплин;</w:t>
      </w:r>
    </w:p>
    <w:p w:rsidR="00000000" w:rsidDel="00000000" w:rsidP="00000000" w:rsidRDefault="00000000" w:rsidRPr="00000000" w14:paraId="0000004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343"/>
          <w:tab w:val="left" w:leader="none" w:pos="851"/>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формирование и совершенствование базовых профессиональных навыков и умений в области применения современных информационных технологий;</w:t>
      </w:r>
    </w:p>
    <w:p w:rsidR="00000000" w:rsidDel="00000000" w:rsidP="00000000" w:rsidRDefault="00000000" w:rsidRPr="00000000" w14:paraId="0000004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85"/>
          <w:tab w:val="left" w:leader="none" w:pos="851"/>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формирование информационной компетентности с целью успешной работы в профессиональной сфере деятельности;</w:t>
      </w:r>
    </w:p>
    <w:p w:rsidR="00000000" w:rsidDel="00000000" w:rsidP="00000000" w:rsidRDefault="00000000" w:rsidRPr="00000000" w14:paraId="0000004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26"/>
          <w:tab w:val="left" w:leader="none" w:pos="709"/>
          <w:tab w:val="left" w:leader="none" w:pos="851"/>
          <w:tab w:val="left" w:leader="none" w:pos="1276"/>
          <w:tab w:val="left" w:leader="none" w:pos="2411"/>
          <w:tab w:val="left" w:leader="none" w:pos="4174"/>
          <w:tab w:val="left" w:leader="none" w:pos="6128"/>
          <w:tab w:val="left" w:leader="none" w:pos="8132"/>
          <w:tab w:val="left" w:leader="none" w:pos="9776"/>
        </w:tabs>
        <w:spacing w:after="0" w:before="0" w:line="240" w:lineRule="auto"/>
        <w:ind w:left="0" w:right="0" w:firstLine="567"/>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анализ</w:t>
        <w:tab/>
        <w:t xml:space="preserve">результатов</w:t>
        <w:tab/>
        <w:t xml:space="preserve">проведенного</w:t>
        <w:tab/>
        <w:t xml:space="preserve">исследования, подготовка</w:t>
        <w:tab/>
        <w:t xml:space="preserve">и составление отчетов;</w:t>
      </w:r>
    </w:p>
    <w:p w:rsidR="00000000" w:rsidDel="00000000" w:rsidP="00000000" w:rsidRDefault="00000000" w:rsidRPr="00000000" w14:paraId="0000004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81"/>
          <w:tab w:val="left" w:leader="none" w:pos="851"/>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приобретение навыков создания отчетов, в том числе и научно- технических, обеспечение успеха дальнейшей профессиональной карьеры.</w:t>
      </w:r>
    </w:p>
    <w:p w:rsidR="00000000" w:rsidDel="00000000" w:rsidP="00000000" w:rsidRDefault="00000000" w:rsidRPr="00000000" w14:paraId="0000004A">
      <w:pPr>
        <w:pStyle w:val="Heading1"/>
        <w:rPr/>
      </w:pPr>
      <w:r w:rsidDel="00000000" w:rsidR="00000000" w:rsidRPr="00000000">
        <w:rPr>
          <w:rtl w:val="0"/>
        </w:rPr>
      </w:r>
    </w:p>
    <w:p w:rsidR="00000000" w:rsidDel="00000000" w:rsidP="00000000" w:rsidRDefault="00000000" w:rsidRPr="00000000" w14:paraId="0000004B">
      <w:pPr>
        <w:pStyle w:val="Heading1"/>
        <w:rPr/>
      </w:pPr>
      <w:bookmarkStart w:colFirst="0" w:colLast="0" w:name="_heading=h.s7q9lr8ks4hv" w:id="2"/>
      <w:bookmarkEnd w:id="2"/>
      <w:r w:rsidDel="00000000" w:rsidR="00000000" w:rsidRPr="00000000">
        <w:rPr>
          <w:rtl w:val="0"/>
        </w:rPr>
        <w:t xml:space="preserve">Место проведения практики</w:t>
      </w:r>
    </w:p>
    <w:p w:rsidR="00000000" w:rsidDel="00000000" w:rsidP="00000000" w:rsidRDefault="00000000" w:rsidRPr="00000000" w14:paraId="0000004C">
      <w:pPr>
        <w:tabs>
          <w:tab w:val="left" w:leader="none" w:pos="353"/>
        </w:tabs>
        <w:ind w:firstLine="851"/>
        <w:jc w:val="both"/>
        <w:rPr>
          <w:sz w:val="28"/>
          <w:szCs w:val="28"/>
        </w:rPr>
      </w:pPr>
      <w:r w:rsidDel="00000000" w:rsidR="00000000" w:rsidRPr="00000000">
        <w:rPr>
          <w:sz w:val="28"/>
          <w:szCs w:val="28"/>
          <w:rtl w:val="0"/>
        </w:rPr>
        <w:t xml:space="preserve">Учебная практика, технологической (проектно-технологической) проводится на 2 курсе в 4 семестре, срок проведения – 4 недели.</w:t>
      </w:r>
    </w:p>
    <w:p w:rsidR="00000000" w:rsidDel="00000000" w:rsidP="00000000" w:rsidRDefault="00000000" w:rsidRPr="00000000" w14:paraId="0000004D">
      <w:pPr>
        <w:tabs>
          <w:tab w:val="left" w:leader="none" w:pos="353"/>
        </w:tabs>
        <w:ind w:firstLine="851"/>
        <w:jc w:val="both"/>
        <w:rPr>
          <w:sz w:val="28"/>
          <w:szCs w:val="28"/>
        </w:rPr>
      </w:pPr>
      <w:r w:rsidDel="00000000" w:rsidR="00000000" w:rsidRPr="00000000">
        <w:rPr>
          <w:sz w:val="28"/>
          <w:szCs w:val="28"/>
          <w:rtl w:val="0"/>
        </w:rPr>
        <w:t xml:space="preserve">Местом проведения практики является факультет информатики и информационных технологий, кафедра информационных систем и технологий программирования, а также иные подразделения университета.</w:t>
      </w:r>
    </w:p>
    <w:p w:rsidR="00000000" w:rsidDel="00000000" w:rsidP="00000000" w:rsidRDefault="00000000" w:rsidRPr="00000000" w14:paraId="0000004E">
      <w:pPr>
        <w:tabs>
          <w:tab w:val="left" w:leader="none" w:pos="353"/>
        </w:tabs>
        <w:ind w:firstLine="851"/>
        <w:jc w:val="both"/>
        <w:rPr>
          <w:sz w:val="28"/>
          <w:szCs w:val="28"/>
        </w:rPr>
      </w:pPr>
      <w:r w:rsidDel="00000000" w:rsidR="00000000" w:rsidRPr="00000000">
        <w:rPr>
          <w:sz w:val="28"/>
          <w:szCs w:val="28"/>
          <w:rtl w:val="0"/>
        </w:rPr>
        <w:t xml:space="preserve">План-график прохождения практики разрабатывается руководителями от университета на основе баланса времени и с учетом особенностей базы практики и ее вида.</w:t>
      </w:r>
    </w:p>
    <w:p w:rsidR="00000000" w:rsidDel="00000000" w:rsidP="00000000" w:rsidRDefault="00000000" w:rsidRPr="00000000" w14:paraId="0000004F">
      <w:pPr>
        <w:tabs>
          <w:tab w:val="left" w:leader="none" w:pos="353"/>
        </w:tabs>
        <w:ind w:firstLine="851"/>
        <w:jc w:val="both"/>
        <w:rPr>
          <w:sz w:val="28"/>
          <w:szCs w:val="28"/>
        </w:rPr>
      </w:pPr>
      <w:r w:rsidDel="00000000" w:rsidR="00000000" w:rsidRPr="00000000">
        <w:rPr>
          <w:sz w:val="28"/>
          <w:szCs w:val="28"/>
          <w:rtl w:val="0"/>
        </w:rPr>
        <w:t xml:space="preserve">При наличии обучающихся по данной образовательной программе с ограниченными возможностями здоровья и инвалидов выбор мест прохождения практики осуществляется с учетом состояния здоровья и требований их доступности для данной категории.</w:t>
      </w:r>
    </w:p>
    <w:p w:rsidR="00000000" w:rsidDel="00000000" w:rsidP="00000000" w:rsidRDefault="00000000" w:rsidRPr="00000000" w14:paraId="00000050">
      <w:pPr>
        <w:tabs>
          <w:tab w:val="left" w:leader="none" w:pos="353"/>
        </w:tabs>
        <w:ind w:firstLine="851"/>
        <w:jc w:val="center"/>
        <w:rPr>
          <w:sz w:val="28"/>
          <w:szCs w:val="28"/>
        </w:rPr>
      </w:pPr>
      <w:r w:rsidDel="00000000" w:rsidR="00000000" w:rsidRPr="00000000">
        <w:rPr>
          <w:rtl w:val="0"/>
        </w:rPr>
      </w:r>
    </w:p>
    <w:p w:rsidR="00000000" w:rsidDel="00000000" w:rsidP="00000000" w:rsidRDefault="00000000" w:rsidRPr="00000000" w14:paraId="00000051">
      <w:pPr>
        <w:pStyle w:val="Heading1"/>
        <w:rPr/>
      </w:pPr>
      <w:bookmarkStart w:colFirst="0" w:colLast="0" w:name="_heading=h.blrf2zdkvh3k" w:id="3"/>
      <w:bookmarkEnd w:id="3"/>
      <w:r w:rsidDel="00000000" w:rsidR="00000000" w:rsidRPr="00000000">
        <w:rPr>
          <w:rtl w:val="0"/>
        </w:rPr>
        <w:t xml:space="preserve">Руководство практикой</w:t>
      </w:r>
    </w:p>
    <w:p w:rsidR="00000000" w:rsidDel="00000000" w:rsidP="00000000" w:rsidRDefault="00000000" w:rsidRPr="00000000" w14:paraId="00000052">
      <w:pPr>
        <w:ind w:firstLine="851"/>
        <w:jc w:val="both"/>
        <w:rPr>
          <w:sz w:val="28"/>
          <w:szCs w:val="28"/>
        </w:rPr>
      </w:pPr>
      <w:r w:rsidDel="00000000" w:rsidR="00000000" w:rsidRPr="00000000">
        <w:rPr>
          <w:sz w:val="28"/>
          <w:szCs w:val="28"/>
          <w:rtl w:val="0"/>
        </w:rPr>
        <w:t xml:space="preserve">Руководство практикой осуществляют факультет информатики и информационных технологий и кафедра информационных систем и технологий программирования (ИСиТП). Кафедра отвечает за выполнение программы и качество проведения учебной практики.</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Руководитель практики от кафедры:</w:t>
      </w:r>
    </w:p>
    <w:p w:rsidR="00000000" w:rsidDel="00000000" w:rsidP="00000000" w:rsidRDefault="00000000" w:rsidRPr="00000000" w14:paraId="0000005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51"/>
          <w:tab w:val="left" w:leader="none" w:pos="1276"/>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осуществляет методическое руководство учебной практикой, технологической (проектно-технологической)</w:t>
      </w:r>
      <w:r w:rsidDel="00000000" w:rsidR="00000000" w:rsidRPr="00000000">
        <w:rPr>
          <w:rFonts w:ascii="Times New Roman" w:cs="Times New Roman" w:eastAsia="Times New Roman" w:hAnsi="Times New Roman"/>
          <w:b w:val="1"/>
          <w:bCs w:val="1"/>
          <w:i w:val="0"/>
          <w:iCs w:val="0"/>
          <w:smallCaps w:val="0"/>
          <w:strike w:val="0"/>
          <w:color w:val="000000"/>
          <w:sz w:val="44"/>
          <w:szCs w:val="4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студентов;</w:t>
      </w:r>
    </w:p>
    <w:p w:rsidR="00000000" w:rsidDel="00000000" w:rsidP="00000000" w:rsidRDefault="00000000" w:rsidRPr="00000000" w14:paraId="0000005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51"/>
          <w:tab w:val="left" w:leader="none" w:pos="1276"/>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обеспечивает выполнение подготовительной и текущей работы по организации практики;</w:t>
      </w:r>
    </w:p>
    <w:p w:rsidR="00000000" w:rsidDel="00000000" w:rsidP="00000000" w:rsidRDefault="00000000" w:rsidRPr="00000000" w14:paraId="0000005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51"/>
          <w:tab w:val="left" w:leader="none" w:pos="1276"/>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разрабатывает программу учебной практики, индивидуальные задания студентам с указанием основной и дополнительной литературы;</w:t>
      </w:r>
    </w:p>
    <w:p w:rsidR="00000000" w:rsidDel="00000000" w:rsidP="00000000" w:rsidRDefault="00000000" w:rsidRPr="00000000" w14:paraId="0000005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51"/>
          <w:tab w:val="left" w:leader="none" w:pos="1276"/>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готовит и проводит совместно с деканатом организационные собрания студентов перед началом практики;</w:t>
      </w:r>
    </w:p>
    <w:p w:rsidR="00000000" w:rsidDel="00000000" w:rsidP="00000000" w:rsidRDefault="00000000" w:rsidRPr="00000000" w14:paraId="0000005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51"/>
          <w:tab w:val="left" w:leader="none" w:pos="1276"/>
          <w:tab w:val="left" w:leader="none" w:pos="1952"/>
          <w:tab w:val="left" w:leader="none" w:pos="4028"/>
          <w:tab w:val="left" w:leader="none" w:pos="5380"/>
          <w:tab w:val="left" w:leader="none" w:pos="7270"/>
          <w:tab w:val="left" w:leader="none" w:pos="8699"/>
          <w:tab w:val="left" w:leader="none" w:pos="9075"/>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при необходимости проводит консультации студентов в период учебной практики и перед защитой отчетов;</w:t>
      </w:r>
    </w:p>
    <w:p w:rsidR="00000000" w:rsidDel="00000000" w:rsidP="00000000" w:rsidRDefault="00000000" w:rsidRPr="00000000" w14:paraId="0000005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51"/>
          <w:tab w:val="left" w:leader="none" w:pos="1276"/>
          <w:tab w:val="left" w:leader="none" w:pos="2715"/>
          <w:tab w:val="left" w:leader="none" w:pos="3046"/>
          <w:tab w:val="left" w:leader="none" w:pos="4649"/>
          <w:tab w:val="left" w:leader="none" w:pos="4985"/>
          <w:tab w:val="left" w:leader="none" w:pos="7037"/>
          <w:tab w:val="left" w:leader="none" w:pos="7780"/>
          <w:tab w:val="left" w:leader="none" w:pos="8663"/>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совместно с факультетом в назначенный срок после окончания практики организует и принимает защиту отчетов по практике;</w:t>
      </w:r>
    </w:p>
    <w:p w:rsidR="00000000" w:rsidDel="00000000" w:rsidP="00000000" w:rsidRDefault="00000000" w:rsidRPr="00000000" w14:paraId="0000005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51"/>
          <w:tab w:val="left" w:leader="none" w:pos="1276"/>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представляет на кафедру итоги учебной практики;</w:t>
      </w:r>
    </w:p>
    <w:p w:rsidR="00000000" w:rsidDel="00000000" w:rsidP="00000000" w:rsidRDefault="00000000" w:rsidRPr="00000000" w14:paraId="0000005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51"/>
          <w:tab w:val="left" w:leader="none" w:pos="1276"/>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подводит итоги практики студентов кафедры;</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51"/>
          <w:tab w:val="left" w:leader="none" w:pos="1276"/>
        </w:tabs>
        <w:spacing w:after="160" w:before="0" w:line="259"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организует на кафедре хранение отчетов студентов по практике в течение установленного срока.</w:t>
      </w:r>
    </w:p>
    <w:p w:rsidR="00000000" w:rsidDel="00000000" w:rsidP="00000000" w:rsidRDefault="00000000" w:rsidRPr="00000000" w14:paraId="0000005D">
      <w:pPr>
        <w:pStyle w:val="Heading1"/>
        <w:rPr/>
      </w:pPr>
      <w:bookmarkStart w:colFirst="0" w:colLast="0" w:name="_heading=h.h019ziyon5fv" w:id="4"/>
      <w:bookmarkEnd w:id="4"/>
      <w:r w:rsidDel="00000000" w:rsidR="00000000" w:rsidRPr="00000000">
        <w:rPr>
          <w:rtl w:val="0"/>
        </w:rPr>
        <w:t xml:space="preserve">Права и обязанности студентов в период практики</w:t>
      </w:r>
    </w:p>
    <w:p w:rsidR="00000000" w:rsidDel="00000000" w:rsidP="00000000" w:rsidRDefault="00000000" w:rsidRPr="00000000" w14:paraId="0000005E">
      <w:pPr>
        <w:tabs>
          <w:tab w:val="left" w:leader="none" w:pos="1276"/>
        </w:tabs>
        <w:ind w:firstLine="851"/>
        <w:jc w:val="both"/>
        <w:rPr>
          <w:sz w:val="28"/>
          <w:szCs w:val="28"/>
        </w:rPr>
      </w:pPr>
      <w:r w:rsidDel="00000000" w:rsidR="00000000" w:rsidRPr="00000000">
        <w:rPr>
          <w:sz w:val="28"/>
          <w:szCs w:val="28"/>
          <w:rtl w:val="0"/>
        </w:rPr>
        <w:t xml:space="preserve">С целью наилучшей подготовки к практике студент обязан ознакомиться с программой и содержанием предстоящих работ, собрать и изучить рекомендованную литературу.</w:t>
      </w:r>
    </w:p>
    <w:p w:rsidR="00000000" w:rsidDel="00000000" w:rsidP="00000000" w:rsidRDefault="00000000" w:rsidRPr="00000000" w14:paraId="0000005F">
      <w:pPr>
        <w:tabs>
          <w:tab w:val="left" w:leader="none" w:pos="1276"/>
        </w:tabs>
        <w:ind w:firstLine="851"/>
        <w:jc w:val="both"/>
        <w:rPr>
          <w:sz w:val="28"/>
          <w:szCs w:val="28"/>
        </w:rPr>
      </w:pPr>
      <w:r w:rsidDel="00000000" w:rsidR="00000000" w:rsidRPr="00000000">
        <w:rPr>
          <w:sz w:val="28"/>
          <w:szCs w:val="28"/>
          <w:rtl w:val="0"/>
        </w:rPr>
        <w:t xml:space="preserve">В процессе прохождения практики студенты должны выполнять задания, предусмотренные планом, правила внутреннего распорядка организации, следовать указаниям руководителей практики, собрать материал для отчёта и оформить его. Порядок сбора и обработки материалов согласовывается с руководителем практики.</w:t>
      </w:r>
    </w:p>
    <w:p w:rsidR="00000000" w:rsidDel="00000000" w:rsidP="00000000" w:rsidRDefault="00000000" w:rsidRPr="00000000" w14:paraId="00000060">
      <w:pPr>
        <w:tabs>
          <w:tab w:val="left" w:leader="none" w:pos="1276"/>
        </w:tabs>
        <w:ind w:firstLine="851"/>
        <w:jc w:val="both"/>
        <w:rPr>
          <w:sz w:val="28"/>
          <w:szCs w:val="28"/>
        </w:rPr>
      </w:pPr>
      <w:r w:rsidDel="00000000" w:rsidR="00000000" w:rsidRPr="00000000">
        <w:rPr>
          <w:sz w:val="28"/>
          <w:szCs w:val="28"/>
          <w:rtl w:val="0"/>
        </w:rPr>
        <w:t xml:space="preserve">Перед завершением практики студент должен обсудить результаты своей работы над отчётом с руководителей практики.</w:t>
      </w:r>
    </w:p>
    <w:p w:rsidR="00000000" w:rsidDel="00000000" w:rsidP="00000000" w:rsidRDefault="00000000" w:rsidRPr="00000000" w14:paraId="00000061">
      <w:pPr>
        <w:tabs>
          <w:tab w:val="left" w:leader="none" w:pos="1276"/>
        </w:tabs>
        <w:ind w:firstLine="851"/>
        <w:jc w:val="both"/>
        <w:rPr>
          <w:sz w:val="28"/>
          <w:szCs w:val="28"/>
        </w:rPr>
      </w:pPr>
      <w:r w:rsidDel="00000000" w:rsidR="00000000" w:rsidRPr="00000000">
        <w:rPr>
          <w:sz w:val="28"/>
          <w:szCs w:val="28"/>
          <w:rtl w:val="0"/>
        </w:rPr>
        <w:t xml:space="preserve">Студент при прохождении практики обязан:</w:t>
      </w:r>
    </w:p>
    <w:p w:rsidR="00000000" w:rsidDel="00000000" w:rsidP="00000000" w:rsidRDefault="00000000" w:rsidRPr="00000000" w14:paraId="0000006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 w:val="left" w:leader="none" w:pos="1276"/>
          <w:tab w:val="left" w:leader="none" w:pos="2302"/>
          <w:tab w:val="left" w:leader="none" w:pos="2640"/>
          <w:tab w:val="left" w:leader="none" w:pos="3543"/>
          <w:tab w:val="left" w:leader="none" w:pos="4592"/>
          <w:tab w:val="left" w:leader="none" w:pos="6059"/>
          <w:tab w:val="left" w:leader="none" w:pos="7307"/>
          <w:tab w:val="left" w:leader="none" w:pos="7643"/>
          <w:tab w:val="left" w:leader="none" w:pos="9093"/>
        </w:tabs>
        <w:spacing w:after="0" w:before="0" w:line="240" w:lineRule="auto"/>
        <w:ind w:left="0" w:right="0" w:firstLine="567"/>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случае болезни обязательно поставить в известность руководителя практики и предоставить медицинскую справку;</w:t>
      </w:r>
    </w:p>
    <w:p w:rsidR="00000000" w:rsidDel="00000000" w:rsidP="00000000" w:rsidRDefault="00000000" w:rsidRPr="00000000" w14:paraId="0000006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 w:val="left" w:leader="none" w:pos="1276"/>
          <w:tab w:val="left" w:leader="none" w:pos="2302"/>
        </w:tabs>
        <w:spacing w:after="0" w:before="0" w:line="240" w:lineRule="auto"/>
        <w:ind w:left="0" w:right="0" w:firstLine="567"/>
        <w:jc w:val="left"/>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течении последней недели практики представить отчёт руководителю практики для проверки и отзыва;</w:t>
      </w:r>
    </w:p>
    <w:p w:rsidR="00000000" w:rsidDel="00000000" w:rsidP="00000000" w:rsidRDefault="00000000" w:rsidRPr="00000000" w14:paraId="0000006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 w:val="left" w:leader="none" w:pos="1276"/>
          <w:tab w:val="left" w:leader="none" w:pos="2794"/>
        </w:tabs>
        <w:spacing w:after="0" w:before="0" w:line="240" w:lineRule="auto"/>
        <w:ind w:left="0" w:right="0" w:firstLine="567"/>
        <w:jc w:val="left"/>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последние два дня практики представить руководителю практики от Университета отчёт и после проверки защитить его.</w:t>
      </w:r>
    </w:p>
    <w:p w:rsidR="00000000" w:rsidDel="00000000" w:rsidP="00000000" w:rsidRDefault="00000000" w:rsidRPr="00000000" w14:paraId="00000065">
      <w:pPr>
        <w:tabs>
          <w:tab w:val="left" w:leader="none" w:pos="1276"/>
        </w:tabs>
        <w:ind w:firstLine="851"/>
        <w:jc w:val="both"/>
        <w:rPr>
          <w:sz w:val="28"/>
          <w:szCs w:val="28"/>
        </w:rPr>
      </w:pPr>
      <w:r w:rsidDel="00000000" w:rsidR="00000000" w:rsidRPr="00000000">
        <w:rPr>
          <w:sz w:val="28"/>
          <w:szCs w:val="28"/>
          <w:rtl w:val="0"/>
        </w:rPr>
        <w:t xml:space="preserve">В случае затруднений с выполнением задания практики, связанных с характером работы, студент должен сообщить об этом руководителю практики от Университета.</w:t>
      </w:r>
    </w:p>
    <w:p w:rsidR="00000000" w:rsidDel="00000000" w:rsidP="00000000" w:rsidRDefault="00000000" w:rsidRPr="00000000" w14:paraId="00000066">
      <w:pPr>
        <w:pStyle w:val="Heading1"/>
        <w:rPr/>
      </w:pPr>
      <w:r w:rsidDel="00000000" w:rsidR="00000000" w:rsidRPr="00000000">
        <w:rPr>
          <w:rtl w:val="0"/>
        </w:rPr>
      </w:r>
    </w:p>
    <w:p w:rsidR="00000000" w:rsidDel="00000000" w:rsidP="00000000" w:rsidRDefault="00000000" w:rsidRPr="00000000" w14:paraId="00000067">
      <w:pPr>
        <w:pStyle w:val="Heading1"/>
        <w:rPr/>
      </w:pPr>
      <w:bookmarkStart w:colFirst="0" w:colLast="0" w:name="_heading=h.k3zeyrass911" w:id="5"/>
      <w:bookmarkEnd w:id="5"/>
      <w:r w:rsidDel="00000000" w:rsidR="00000000" w:rsidRPr="00000000">
        <w:rPr>
          <w:rtl w:val="0"/>
        </w:rPr>
        <w:t xml:space="preserve">Примерное содержание отчета.</w:t>
      </w:r>
    </w:p>
    <w:p w:rsidR="00000000" w:rsidDel="00000000" w:rsidP="00000000" w:rsidRDefault="00000000" w:rsidRPr="00000000" w14:paraId="00000068">
      <w:pPr>
        <w:tabs>
          <w:tab w:val="left" w:leader="none" w:pos="851"/>
          <w:tab w:val="left" w:leader="none" w:pos="2482"/>
          <w:tab w:val="left" w:leader="none" w:pos="4213"/>
          <w:tab w:val="left" w:leader="none" w:pos="5091"/>
          <w:tab w:val="left" w:leader="none" w:pos="5557"/>
          <w:tab w:val="left" w:leader="none" w:pos="6695"/>
          <w:tab w:val="left" w:leader="none" w:pos="7691"/>
          <w:tab w:val="left" w:leader="none" w:pos="8997"/>
        </w:tabs>
        <w:ind w:firstLine="567"/>
        <w:rPr>
          <w:sz w:val="28"/>
          <w:szCs w:val="28"/>
        </w:rPr>
      </w:pPr>
      <w:r w:rsidDel="00000000" w:rsidR="00000000" w:rsidRPr="00000000">
        <w:rPr>
          <w:sz w:val="28"/>
          <w:szCs w:val="28"/>
          <w:rtl w:val="0"/>
        </w:rPr>
        <w:t xml:space="preserve">При формировании отчёта по практике следует</w:t>
        <w:tab/>
        <w:t xml:space="preserve">соблюдать определённую последовательность расположения материала:</w:t>
      </w:r>
    </w:p>
    <w:p w:rsidR="00000000" w:rsidDel="00000000" w:rsidP="00000000" w:rsidRDefault="00000000" w:rsidRPr="00000000" w14:paraId="0000006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53"/>
          <w:tab w:val="left" w:leader="none" w:pos="851"/>
          <w:tab w:val="left" w:leader="none" w:pos="1276"/>
        </w:tabs>
        <w:spacing w:after="0" w:before="0" w:line="240" w:lineRule="auto"/>
        <w:ind w:left="0" w:right="0" w:firstLine="567"/>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Титульный лист (см. Приложение 1)</w:t>
      </w:r>
    </w:p>
    <w:p w:rsidR="00000000" w:rsidDel="00000000" w:rsidP="00000000" w:rsidRDefault="00000000" w:rsidRPr="00000000" w14:paraId="0000006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53"/>
          <w:tab w:val="left" w:leader="none" w:pos="851"/>
          <w:tab w:val="left" w:leader="none" w:pos="1276"/>
        </w:tabs>
        <w:spacing w:after="0" w:before="0" w:line="240" w:lineRule="auto"/>
        <w:ind w:left="0" w:right="0" w:firstLine="567"/>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Содержание (перечень разделов и подразделов отчёта).</w:t>
      </w:r>
    </w:p>
    <w:p w:rsidR="00000000" w:rsidDel="00000000" w:rsidP="00000000" w:rsidRDefault="00000000" w:rsidRPr="00000000" w14:paraId="0000006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53"/>
          <w:tab w:val="left" w:leader="none" w:pos="851"/>
          <w:tab w:val="left" w:leader="none" w:pos="1276"/>
        </w:tabs>
        <w:spacing w:after="0" w:before="0" w:line="240" w:lineRule="auto"/>
        <w:ind w:left="0" w:right="0" w:firstLine="567"/>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Введение (цель учебной практики, особенности ее прохождения).</w:t>
      </w:r>
    </w:p>
    <w:p w:rsidR="00000000" w:rsidDel="00000000" w:rsidP="00000000" w:rsidRDefault="00000000" w:rsidRPr="00000000" w14:paraId="0000006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53"/>
          <w:tab w:val="left" w:leader="none" w:pos="851"/>
          <w:tab w:val="left" w:leader="none" w:pos="1276"/>
        </w:tabs>
        <w:spacing w:after="0" w:before="0" w:line="240" w:lineRule="auto"/>
        <w:ind w:left="0" w:right="0" w:firstLine="567"/>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Перечень, особенность и описание практических задач, выполненных студентом во время практики (пункты 2.1.1. и 2.1.2.)</w:t>
      </w:r>
    </w:p>
    <w:p w:rsidR="00000000" w:rsidDel="00000000" w:rsidP="00000000" w:rsidRDefault="00000000" w:rsidRPr="00000000" w14:paraId="0000006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53"/>
          <w:tab w:val="left" w:leader="none" w:pos="851"/>
          <w:tab w:val="left" w:leader="none" w:pos="1276"/>
        </w:tabs>
        <w:spacing w:after="0" w:before="0" w:line="240" w:lineRule="auto"/>
        <w:ind w:left="0" w:right="0" w:firstLine="567"/>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Выполнение индивидуальной работы (создание проекта).</w:t>
      </w:r>
    </w:p>
    <w:p w:rsidR="00000000" w:rsidDel="00000000" w:rsidP="00000000" w:rsidRDefault="00000000" w:rsidRPr="00000000" w14:paraId="0000006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53"/>
          <w:tab w:val="left" w:leader="none" w:pos="851"/>
          <w:tab w:val="left" w:leader="none" w:pos="1276"/>
        </w:tabs>
        <w:spacing w:after="0" w:before="0" w:line="240" w:lineRule="auto"/>
        <w:ind w:left="0" w:right="0" w:firstLine="567"/>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Заключение (итоги практики, выводы и предложения студента по практике).</w:t>
      </w:r>
    </w:p>
    <w:p w:rsidR="00000000" w:rsidDel="00000000" w:rsidP="00000000" w:rsidRDefault="00000000" w:rsidRPr="00000000" w14:paraId="0000006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53"/>
          <w:tab w:val="left" w:leader="none" w:pos="851"/>
          <w:tab w:val="left" w:leader="none" w:pos="1276"/>
          <w:tab w:val="left" w:leader="none" w:pos="2391"/>
          <w:tab w:val="left" w:leader="none" w:pos="4553"/>
          <w:tab w:val="left" w:leader="none" w:pos="6240"/>
          <w:tab w:val="left" w:leader="none" w:pos="7971"/>
          <w:tab w:val="left" w:leader="none" w:pos="8350"/>
        </w:tabs>
        <w:spacing w:after="0" w:before="0" w:line="240" w:lineRule="auto"/>
        <w:ind w:left="0" w:right="0" w:firstLine="567"/>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Список</w:t>
        <w:tab/>
        <w:t xml:space="preserve">использованной</w:t>
        <w:tab/>
        <w:t xml:space="preserve">литературы,</w:t>
        <w:tab/>
        <w:t xml:space="preserve">технической</w:t>
        <w:tab/>
        <w:t xml:space="preserve">и</w:t>
        <w:tab/>
        <w:t xml:space="preserve">нормативной документации.</w:t>
      </w:r>
    </w:p>
    <w:p w:rsidR="00000000" w:rsidDel="00000000" w:rsidP="00000000" w:rsidRDefault="00000000" w:rsidRPr="00000000" w14:paraId="00000070">
      <w:pPr>
        <w:tabs>
          <w:tab w:val="left" w:leader="none" w:pos="353"/>
          <w:tab w:val="left" w:leader="none" w:pos="851"/>
        </w:tabs>
        <w:ind w:firstLine="567"/>
        <w:jc w:val="both"/>
        <w:rPr>
          <w:sz w:val="28"/>
          <w:szCs w:val="28"/>
        </w:rPr>
      </w:pPr>
      <w:r w:rsidDel="00000000" w:rsidR="00000000" w:rsidRPr="00000000">
        <w:rPr>
          <w:sz w:val="28"/>
          <w:szCs w:val="28"/>
          <w:rtl w:val="0"/>
        </w:rPr>
        <w:t xml:space="preserve">Руководитель практики должен проверить содержание отчета по практике с целью проверки грамотности его выполнения, допустимости разглашения отдельной информации.</w:t>
      </w:r>
    </w:p>
    <w:p w:rsidR="00000000" w:rsidDel="00000000" w:rsidP="00000000" w:rsidRDefault="00000000" w:rsidRPr="00000000" w14:paraId="00000071">
      <w:pPr>
        <w:tabs>
          <w:tab w:val="left" w:leader="none" w:pos="353"/>
          <w:tab w:val="left" w:leader="none" w:pos="851"/>
        </w:tabs>
        <w:ind w:firstLine="567"/>
        <w:jc w:val="both"/>
        <w:rPr>
          <w:b w:val="1"/>
          <w:bCs w:val="1"/>
          <w:sz w:val="28"/>
          <w:szCs w:val="28"/>
        </w:rPr>
      </w:pPr>
      <w:r w:rsidDel="00000000" w:rsidR="00000000" w:rsidRPr="00000000">
        <w:rPr>
          <w:rtl w:val="0"/>
        </w:rPr>
      </w:r>
    </w:p>
    <w:p w:rsidR="00000000" w:rsidDel="00000000" w:rsidP="00000000" w:rsidRDefault="00000000" w:rsidRPr="00000000" w14:paraId="00000072">
      <w:pPr>
        <w:pStyle w:val="Heading1"/>
        <w:rPr/>
      </w:pPr>
      <w:bookmarkStart w:colFirst="0" w:colLast="0" w:name="_heading=h.1qv6ohamlris" w:id="6"/>
      <w:bookmarkEnd w:id="6"/>
      <w:r w:rsidDel="00000000" w:rsidR="00000000" w:rsidRPr="00000000">
        <w:rPr>
          <w:rtl w:val="0"/>
        </w:rPr>
        <w:t xml:space="preserve">Требования к оформлению отчета по учебной практики</w:t>
      </w:r>
      <w:r w:rsidDel="00000000" w:rsidR="00000000" w:rsidRPr="00000000">
        <w:rPr>
          <w:b w:val="0"/>
          <w:bCs w:val="0"/>
          <w:sz w:val="44"/>
          <w:szCs w:val="44"/>
          <w:rtl w:val="0"/>
        </w:rPr>
        <w:t xml:space="preserve">, </w:t>
      </w:r>
      <w:r w:rsidDel="00000000" w:rsidR="00000000" w:rsidRPr="00000000">
        <w:rPr>
          <w:rtl w:val="0"/>
        </w:rPr>
        <w:t xml:space="preserve">технологической (проектно-технологической)</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70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Основные принципы оформления отчетов по практике приведены в Стандарте организации «Порядок оформления методических разработок, курсовых и выпускных квалифицированных работ». Порядок разработан на основе Государственных стандартов оформления документов (ГОСТ 1.5-2001, ГОСТ 7.1-2003).</w:t>
      </w:r>
    </w:p>
    <w:p w:rsidR="00000000" w:rsidDel="00000000" w:rsidP="00000000" w:rsidRDefault="00000000" w:rsidRPr="00000000" w14:paraId="00000074">
      <w:pPr>
        <w:tabs>
          <w:tab w:val="left" w:leader="none" w:pos="851"/>
          <w:tab w:val="left" w:leader="none" w:pos="993"/>
          <w:tab w:val="left" w:leader="none" w:pos="1276"/>
          <w:tab w:val="left" w:leader="none" w:pos="2482"/>
          <w:tab w:val="left" w:leader="none" w:pos="4213"/>
          <w:tab w:val="left" w:leader="none" w:pos="5091"/>
          <w:tab w:val="left" w:leader="none" w:pos="5557"/>
          <w:tab w:val="left" w:leader="none" w:pos="6695"/>
          <w:tab w:val="left" w:leader="none" w:pos="7691"/>
          <w:tab w:val="left" w:leader="none" w:pos="8997"/>
        </w:tabs>
        <w:ind w:right="0" w:firstLine="426"/>
        <w:jc w:val="both"/>
        <w:rPr>
          <w:sz w:val="28"/>
          <w:szCs w:val="28"/>
        </w:rPr>
      </w:pPr>
      <w:r w:rsidDel="00000000" w:rsidR="00000000" w:rsidRPr="00000000">
        <w:rPr>
          <w:sz w:val="28"/>
          <w:szCs w:val="28"/>
          <w:rtl w:val="0"/>
        </w:rPr>
        <w:t xml:space="preserve">При оформлении отчёта по практике необходимо соблюдать следующие требования:</w:t>
      </w:r>
    </w:p>
    <w:p w:rsidR="00000000" w:rsidDel="00000000" w:rsidP="00000000" w:rsidRDefault="00000000" w:rsidRPr="00000000" w14:paraId="00000075">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709"/>
          <w:tab w:val="left" w:leader="none" w:pos="851"/>
          <w:tab w:val="left" w:leader="none" w:pos="993"/>
          <w:tab w:val="left" w:leader="none" w:pos="1276"/>
          <w:tab w:val="left" w:leader="none" w:pos="2209"/>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отчёт оформляется на одной стороне листа А4 (210х297 мм), белой бумаги с соблюдением следующих размеров полей: верхнее и нижнее - по 20 мм, левое поле – 30 мм, правое поле – 10 мм;</w:t>
      </w:r>
    </w:p>
    <w:p w:rsidR="00000000" w:rsidDel="00000000" w:rsidP="00000000" w:rsidRDefault="00000000" w:rsidRPr="00000000" w14:paraId="00000076">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709"/>
          <w:tab w:val="left" w:leader="none" w:pos="851"/>
          <w:tab w:val="left" w:leader="none" w:pos="993"/>
          <w:tab w:val="left" w:leader="none" w:pos="1276"/>
          <w:tab w:val="left" w:leader="none" w:pos="2209"/>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таблицы и иллюстрации допускается представлять на листах формата А3 (297х420 мм);</w:t>
      </w:r>
    </w:p>
    <w:p w:rsidR="00000000" w:rsidDel="00000000" w:rsidP="00000000" w:rsidRDefault="00000000" w:rsidRPr="00000000" w14:paraId="00000077">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709"/>
          <w:tab w:val="left" w:leader="none" w:pos="851"/>
          <w:tab w:val="left" w:leader="none" w:pos="993"/>
          <w:tab w:val="left" w:leader="none" w:pos="1276"/>
          <w:tab w:val="left" w:leader="none" w:pos="2212"/>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текст готовится к распечатке на одной стороне листа на компьютере;</w:t>
      </w:r>
    </w:p>
    <w:p w:rsidR="00000000" w:rsidDel="00000000" w:rsidP="00000000" w:rsidRDefault="00000000" w:rsidRPr="00000000" w14:paraId="00000078">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709"/>
          <w:tab w:val="left" w:leader="none" w:pos="851"/>
          <w:tab w:val="left" w:leader="none" w:pos="993"/>
          <w:tab w:val="left" w:leader="none" w:pos="1276"/>
          <w:tab w:val="left" w:leader="none" w:pos="2212"/>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шрифт «Times New Roman» 14 pt, межстрочный интервал – полуторный;</w:t>
      </w:r>
    </w:p>
    <w:p w:rsidR="00000000" w:rsidDel="00000000" w:rsidP="00000000" w:rsidRDefault="00000000" w:rsidRPr="00000000" w14:paraId="00000079">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709"/>
          <w:tab w:val="left" w:leader="none" w:pos="851"/>
          <w:tab w:val="left" w:leader="none" w:pos="993"/>
          <w:tab w:val="left" w:leader="none" w:pos="1276"/>
          <w:tab w:val="left" w:leader="none" w:pos="2209"/>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наименования разделов располагаются по центру строки без точки в конце и набирается прописными буквами без подчёркиваний;</w:t>
      </w:r>
    </w:p>
    <w:p w:rsidR="00000000" w:rsidDel="00000000" w:rsidP="00000000" w:rsidRDefault="00000000" w:rsidRPr="00000000" w14:paraId="0000007A">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709"/>
          <w:tab w:val="left" w:leader="none" w:pos="851"/>
          <w:tab w:val="left" w:leader="none" w:pos="993"/>
          <w:tab w:val="left" w:leader="none" w:pos="1276"/>
          <w:tab w:val="left" w:leader="none" w:pos="2209"/>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заголовки подразделов набираются с абзацного отступа строчными буквами (кроме первой) без точки в конце;</w:t>
      </w:r>
    </w:p>
    <w:p w:rsidR="00000000" w:rsidDel="00000000" w:rsidP="00000000" w:rsidRDefault="00000000" w:rsidRPr="00000000" w14:paraId="0000007B">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709"/>
          <w:tab w:val="left" w:leader="none" w:pos="851"/>
          <w:tab w:val="left" w:leader="none" w:pos="993"/>
          <w:tab w:val="left" w:leader="none" w:pos="1276"/>
          <w:tab w:val="left" w:leader="none" w:pos="2212"/>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после номера раздела и подраздела в тексте точка не ставится;</w:t>
      </w:r>
    </w:p>
    <w:p w:rsidR="00000000" w:rsidDel="00000000" w:rsidP="00000000" w:rsidRDefault="00000000" w:rsidRPr="00000000" w14:paraId="0000007C">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709"/>
          <w:tab w:val="left" w:leader="none" w:pos="851"/>
          <w:tab w:val="left" w:leader="none" w:pos="993"/>
          <w:tab w:val="left" w:leader="none" w:pos="1276"/>
          <w:tab w:val="left" w:leader="none" w:pos="2212"/>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не допускаются переносы в словах разделов и подразделов;</w:t>
      </w:r>
    </w:p>
    <w:p w:rsidR="00000000" w:rsidDel="00000000" w:rsidP="00000000" w:rsidRDefault="00000000" w:rsidRPr="00000000" w14:paraId="0000007D">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51"/>
          <w:tab w:val="left" w:leader="none" w:pos="993"/>
          <w:tab w:val="left" w:leader="none" w:pos="2212"/>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расстояние между заголовками и текстом должен составлять два интервала;</w:t>
      </w:r>
    </w:p>
    <w:p w:rsidR="00000000" w:rsidDel="00000000" w:rsidP="00000000" w:rsidRDefault="00000000" w:rsidRPr="00000000" w14:paraId="0000007E">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51"/>
          <w:tab w:val="left" w:leader="none" w:pos="993"/>
          <w:tab w:val="left" w:leader="none" w:pos="2212"/>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страницы следует нумеровать цифрами;</w:t>
      </w:r>
    </w:p>
    <w:p w:rsidR="00000000" w:rsidDel="00000000" w:rsidP="00000000" w:rsidRDefault="00000000" w:rsidRPr="00000000" w14:paraId="0000007F">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51"/>
          <w:tab w:val="left" w:leader="none" w:pos="993"/>
          <w:tab w:val="left" w:leader="none" w:pos="2209"/>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номер проставляется внизу страницы по центру в пределах рабочего поля; на титульном листе, номер страницы не ставится. Формулы следует выделять в отдельную строку, отделяя её от текста свободной строкой (сверху и снизу). Оформление формул производится при помощи любого редактора формул. Номера формул указываются арабскими цифрами в круглых скобках и имеют сквозную нумерацию;</w:t>
      </w:r>
    </w:p>
    <w:p w:rsidR="00000000" w:rsidDel="00000000" w:rsidP="00000000" w:rsidRDefault="00000000" w:rsidRPr="00000000" w14:paraId="00000080">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51"/>
          <w:tab w:val="left" w:leader="none" w:pos="993"/>
          <w:tab w:val="left" w:leader="none" w:pos="2209"/>
        </w:tabs>
        <w:spacing w:after="0" w:before="0" w:line="240" w:lineRule="auto"/>
        <w:ind w:left="0" w:right="0" w:firstLine="426"/>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при оформлении таблиц и иллюстраций следует руководствоваться следующими правилами.</w:t>
      </w:r>
    </w:p>
    <w:p w:rsidR="00000000" w:rsidDel="00000000" w:rsidP="00000000" w:rsidRDefault="00000000" w:rsidRPr="00000000" w14:paraId="00000081">
      <w:pPr>
        <w:tabs>
          <w:tab w:val="left" w:leader="none" w:pos="851"/>
          <w:tab w:val="left" w:leader="none" w:pos="993"/>
        </w:tabs>
        <w:ind w:firstLine="426"/>
        <w:jc w:val="both"/>
        <w:rPr>
          <w:sz w:val="28"/>
          <w:szCs w:val="28"/>
        </w:rPr>
      </w:pPr>
      <w:r w:rsidDel="00000000" w:rsidR="00000000" w:rsidRPr="00000000">
        <w:rPr>
          <w:sz w:val="28"/>
          <w:szCs w:val="28"/>
          <w:rtl w:val="0"/>
        </w:rPr>
        <w:t xml:space="preserve">Все иллюстрации (кроме таблиц) в тексте работы называются </w:t>
      </w:r>
      <w:r w:rsidDel="00000000" w:rsidR="00000000" w:rsidRPr="00000000">
        <w:rPr>
          <w:b w:val="1"/>
          <w:bCs w:val="1"/>
          <w:sz w:val="28"/>
          <w:szCs w:val="28"/>
          <w:rtl w:val="0"/>
        </w:rPr>
        <w:t xml:space="preserve">рисунками, </w:t>
      </w:r>
      <w:r w:rsidDel="00000000" w:rsidR="00000000" w:rsidRPr="00000000">
        <w:rPr>
          <w:sz w:val="28"/>
          <w:szCs w:val="28"/>
          <w:rtl w:val="0"/>
        </w:rPr>
        <w:t xml:space="preserve">их представляют сразу же после упоминания или на следующей странице.</w:t>
      </w:r>
    </w:p>
    <w:p w:rsidR="00000000" w:rsidDel="00000000" w:rsidP="00000000" w:rsidRDefault="00000000" w:rsidRPr="00000000" w14:paraId="00000082">
      <w:pPr>
        <w:tabs>
          <w:tab w:val="left" w:leader="none" w:pos="851"/>
          <w:tab w:val="left" w:leader="none" w:pos="993"/>
        </w:tabs>
        <w:ind w:firstLine="426"/>
        <w:jc w:val="both"/>
        <w:rPr>
          <w:sz w:val="28"/>
          <w:szCs w:val="28"/>
        </w:rPr>
      </w:pPr>
      <w:r w:rsidDel="00000000" w:rsidR="00000000" w:rsidRPr="00000000">
        <w:rPr>
          <w:sz w:val="28"/>
          <w:szCs w:val="28"/>
          <w:rtl w:val="0"/>
        </w:rPr>
        <w:t xml:space="preserve">Выполняют рисунки черными чернилами (пастой) или тушью, если они не могут быть представлены с помощью компьютерной графики или в виде фотографий.</w:t>
      </w:r>
    </w:p>
    <w:p w:rsidR="00000000" w:rsidDel="00000000" w:rsidP="00000000" w:rsidRDefault="00000000" w:rsidRPr="00000000" w14:paraId="00000083">
      <w:pPr>
        <w:tabs>
          <w:tab w:val="left" w:leader="none" w:pos="851"/>
          <w:tab w:val="left" w:leader="none" w:pos="993"/>
        </w:tabs>
        <w:ind w:firstLine="426"/>
        <w:jc w:val="both"/>
        <w:rPr>
          <w:sz w:val="28"/>
          <w:szCs w:val="28"/>
        </w:rPr>
      </w:pPr>
      <w:r w:rsidDel="00000000" w:rsidR="00000000" w:rsidRPr="00000000">
        <w:rPr>
          <w:sz w:val="28"/>
          <w:szCs w:val="28"/>
          <w:rtl w:val="0"/>
        </w:rPr>
        <w:t xml:space="preserve">Под изображением рисунка приводится слово «Рисунок» с указанием после него через интервал цифры (номера) далее (через интервал) указывается название рисунка с заглавной буквы. При этом номер и название располагаются на одной и той же строке.</w:t>
      </w:r>
    </w:p>
    <w:p w:rsidR="00000000" w:rsidDel="00000000" w:rsidP="00000000" w:rsidRDefault="00000000" w:rsidRPr="00000000" w14:paraId="00000084">
      <w:pPr>
        <w:tabs>
          <w:tab w:val="left" w:leader="none" w:pos="851"/>
          <w:tab w:val="left" w:leader="none" w:pos="993"/>
        </w:tabs>
        <w:ind w:firstLine="426"/>
        <w:jc w:val="both"/>
        <w:rPr>
          <w:sz w:val="28"/>
          <w:szCs w:val="28"/>
        </w:rPr>
      </w:pPr>
      <w:r w:rsidDel="00000000" w:rsidR="00000000" w:rsidRPr="00000000">
        <w:rPr>
          <w:sz w:val="28"/>
          <w:szCs w:val="28"/>
          <w:rtl w:val="0"/>
        </w:rPr>
        <w:t xml:space="preserve">Перед рисунком в тексте оставляют одну свободную строку. Рисунок должен быть расположен по центру страницы, в абзаце, содержащем рисунок, не должно быть заказано отступа или выступа первой строки. Выравнивание названия рисунка производится по левому краю. Нумерация рисунков в тексте должна быть сквозной.</w:t>
      </w:r>
    </w:p>
    <w:p w:rsidR="00000000" w:rsidDel="00000000" w:rsidP="00000000" w:rsidRDefault="00000000" w:rsidRPr="00000000" w14:paraId="00000085">
      <w:pPr>
        <w:ind w:firstLine="851"/>
        <w:jc w:val="center"/>
        <w:rPr>
          <w:i w:val="1"/>
          <w:iCs w:val="1"/>
          <w:sz w:val="28"/>
          <w:szCs w:val="28"/>
        </w:rPr>
      </w:pPr>
      <w:r w:rsidDel="00000000" w:rsidR="00000000" w:rsidRPr="00000000">
        <w:rPr>
          <w:rtl w:val="0"/>
        </w:rPr>
      </w:r>
    </w:p>
    <w:p w:rsidR="00000000" w:rsidDel="00000000" w:rsidP="00000000" w:rsidRDefault="00000000" w:rsidRPr="00000000" w14:paraId="00000086">
      <w:pPr>
        <w:ind w:firstLine="851"/>
        <w:jc w:val="center"/>
        <w:rPr>
          <w:i w:val="1"/>
          <w:iCs w:val="1"/>
          <w:sz w:val="28"/>
          <w:szCs w:val="28"/>
        </w:rPr>
      </w:pPr>
      <w:r w:rsidDel="00000000" w:rsidR="00000000" w:rsidRPr="00000000">
        <w:rPr>
          <w:i w:val="1"/>
          <w:iCs w:val="1"/>
          <w:sz w:val="28"/>
          <w:szCs w:val="28"/>
          <w:rtl w:val="0"/>
        </w:rPr>
        <w:t xml:space="preserve">Пример оформления рисунка:</w:t>
      </w:r>
      <w:r w:rsidDel="00000000" w:rsidR="00000000" w:rsidRPr="00000000">
        <w:drawing>
          <wp:anchor allowOverlap="1" behindDoc="0" distB="0" distT="0" distL="0" distR="0" hidden="0" layoutInCell="1" locked="0" relativeHeight="0" simplePos="0">
            <wp:simplePos x="0" y="0"/>
            <wp:positionH relativeFrom="column">
              <wp:posOffset>898016</wp:posOffset>
            </wp:positionH>
            <wp:positionV relativeFrom="paragraph">
              <wp:posOffset>530779</wp:posOffset>
            </wp:positionV>
            <wp:extent cx="3474720" cy="1935479"/>
            <wp:effectExtent b="0" l="0" r="0" t="0"/>
            <wp:wrapNone/>
            <wp:docPr descr="Функцианальная схема системы 2010" id="2" name="image2.jpg"/>
            <a:graphic>
              <a:graphicData uri="http://schemas.openxmlformats.org/drawingml/2006/picture">
                <pic:pic>
                  <pic:nvPicPr>
                    <pic:cNvPr descr="Функцианальная схема системы 2010" id="0" name="image2.jpg"/>
                    <pic:cNvPicPr preferRelativeResize="0"/>
                  </pic:nvPicPr>
                  <pic:blipFill>
                    <a:blip r:embed="rId14"/>
                    <a:srcRect b="0" l="0" r="0" t="0"/>
                    <a:stretch>
                      <a:fillRect/>
                    </a:stretch>
                  </pic:blipFill>
                  <pic:spPr>
                    <a:xfrm>
                      <a:off x="0" y="0"/>
                      <a:ext cx="3474720" cy="1935479"/>
                    </a:xfrm>
                    <a:prstGeom prst="rect"/>
                    <a:ln/>
                  </pic:spPr>
                </pic:pic>
              </a:graphicData>
            </a:graphic>
          </wp:anchor>
        </w:drawing>
      </w:r>
    </w:p>
    <w:p w:rsidR="00000000" w:rsidDel="00000000" w:rsidP="00000000" w:rsidRDefault="00000000" w:rsidRPr="00000000" w14:paraId="00000087">
      <w:pPr>
        <w:ind w:firstLine="369"/>
        <w:jc w:val="both"/>
        <w:rPr>
          <w:sz w:val="28"/>
          <w:szCs w:val="28"/>
        </w:rPr>
      </w:pPr>
      <w:r w:rsidDel="00000000" w:rsidR="00000000" w:rsidRPr="00000000">
        <w:rPr>
          <w:rtl w:val="0"/>
        </w:rPr>
      </w:r>
    </w:p>
    <w:p w:rsidR="00000000" w:rsidDel="00000000" w:rsidP="00000000" w:rsidRDefault="00000000" w:rsidRPr="00000000" w14:paraId="00000088">
      <w:pPr>
        <w:ind w:firstLine="369"/>
        <w:jc w:val="both"/>
        <w:rPr>
          <w:sz w:val="28"/>
          <w:szCs w:val="28"/>
        </w:rPr>
      </w:pPr>
      <w:r w:rsidDel="00000000" w:rsidR="00000000" w:rsidRPr="00000000">
        <w:rPr>
          <w:rtl w:val="0"/>
        </w:rPr>
      </w:r>
    </w:p>
    <w:p w:rsidR="00000000" w:rsidDel="00000000" w:rsidP="00000000" w:rsidRDefault="00000000" w:rsidRPr="00000000" w14:paraId="00000089">
      <w:pPr>
        <w:ind w:firstLine="369"/>
        <w:jc w:val="both"/>
        <w:rPr>
          <w:sz w:val="28"/>
          <w:szCs w:val="28"/>
        </w:rPr>
      </w:pPr>
      <w:r w:rsidDel="00000000" w:rsidR="00000000" w:rsidRPr="00000000">
        <w:rPr>
          <w:rtl w:val="0"/>
        </w:rPr>
      </w:r>
    </w:p>
    <w:p w:rsidR="00000000" w:rsidDel="00000000" w:rsidP="00000000" w:rsidRDefault="00000000" w:rsidRPr="00000000" w14:paraId="0000008A">
      <w:pPr>
        <w:ind w:firstLine="369"/>
        <w:jc w:val="both"/>
        <w:rPr>
          <w:sz w:val="28"/>
          <w:szCs w:val="28"/>
        </w:rPr>
      </w:pPr>
      <w:r w:rsidDel="00000000" w:rsidR="00000000" w:rsidRPr="00000000">
        <w:rPr>
          <w:rtl w:val="0"/>
        </w:rPr>
      </w:r>
    </w:p>
    <w:p w:rsidR="00000000" w:rsidDel="00000000" w:rsidP="00000000" w:rsidRDefault="00000000" w:rsidRPr="00000000" w14:paraId="0000008B">
      <w:pPr>
        <w:ind w:firstLine="369"/>
        <w:jc w:val="both"/>
        <w:rPr>
          <w:sz w:val="28"/>
          <w:szCs w:val="28"/>
        </w:rPr>
      </w:pPr>
      <w:r w:rsidDel="00000000" w:rsidR="00000000" w:rsidRPr="00000000">
        <w:rPr>
          <w:rtl w:val="0"/>
        </w:rPr>
      </w:r>
    </w:p>
    <w:p w:rsidR="00000000" w:rsidDel="00000000" w:rsidP="00000000" w:rsidRDefault="00000000" w:rsidRPr="00000000" w14:paraId="0000008C">
      <w:pPr>
        <w:ind w:firstLine="369"/>
        <w:jc w:val="both"/>
        <w:rPr>
          <w:sz w:val="28"/>
          <w:szCs w:val="28"/>
        </w:rPr>
      </w:pPr>
      <w:r w:rsidDel="00000000" w:rsidR="00000000" w:rsidRPr="00000000">
        <w:rPr>
          <w:rtl w:val="0"/>
        </w:rPr>
      </w:r>
    </w:p>
    <w:p w:rsidR="00000000" w:rsidDel="00000000" w:rsidP="00000000" w:rsidRDefault="00000000" w:rsidRPr="00000000" w14:paraId="0000008D">
      <w:pPr>
        <w:ind w:firstLine="369"/>
        <w:jc w:val="both"/>
        <w:rPr>
          <w:sz w:val="28"/>
          <w:szCs w:val="28"/>
        </w:rPr>
      </w:pPr>
      <w:r w:rsidDel="00000000" w:rsidR="00000000" w:rsidRPr="00000000">
        <w:rPr>
          <w:rtl w:val="0"/>
        </w:rPr>
      </w:r>
    </w:p>
    <w:p w:rsidR="00000000" w:rsidDel="00000000" w:rsidP="00000000" w:rsidRDefault="00000000" w:rsidRPr="00000000" w14:paraId="0000008E">
      <w:pPr>
        <w:ind w:firstLine="369"/>
        <w:jc w:val="both"/>
        <w:rPr>
          <w:sz w:val="28"/>
          <w:szCs w:val="28"/>
        </w:rPr>
      </w:pPr>
      <w:r w:rsidDel="00000000" w:rsidR="00000000" w:rsidRPr="00000000">
        <w:rPr>
          <w:rtl w:val="0"/>
        </w:rPr>
      </w:r>
    </w:p>
    <w:p w:rsidR="00000000" w:rsidDel="00000000" w:rsidP="00000000" w:rsidRDefault="00000000" w:rsidRPr="00000000" w14:paraId="0000008F">
      <w:pPr>
        <w:ind w:firstLine="369"/>
        <w:jc w:val="both"/>
        <w:rPr>
          <w:sz w:val="28"/>
          <w:szCs w:val="28"/>
        </w:rPr>
      </w:pPr>
      <w:r w:rsidDel="00000000" w:rsidR="00000000" w:rsidRPr="00000000">
        <w:rPr>
          <w:rtl w:val="0"/>
        </w:rPr>
      </w:r>
    </w:p>
    <w:p w:rsidR="00000000" w:rsidDel="00000000" w:rsidP="00000000" w:rsidRDefault="00000000" w:rsidRPr="00000000" w14:paraId="00000090">
      <w:pPr>
        <w:ind w:firstLine="369"/>
        <w:jc w:val="both"/>
        <w:rPr>
          <w:sz w:val="28"/>
          <w:szCs w:val="28"/>
        </w:rPr>
      </w:pPr>
      <w:r w:rsidDel="00000000" w:rsidR="00000000" w:rsidRPr="00000000">
        <w:rPr>
          <w:rtl w:val="0"/>
        </w:rPr>
      </w:r>
    </w:p>
    <w:p w:rsidR="00000000" w:rsidDel="00000000" w:rsidP="00000000" w:rsidRDefault="00000000" w:rsidRPr="00000000" w14:paraId="00000091">
      <w:pPr>
        <w:ind w:firstLine="369"/>
        <w:jc w:val="both"/>
        <w:rPr>
          <w:sz w:val="28"/>
          <w:szCs w:val="28"/>
        </w:rPr>
      </w:pPr>
      <w:r w:rsidDel="00000000" w:rsidR="00000000" w:rsidRPr="00000000">
        <w:rPr>
          <w:rtl w:val="0"/>
        </w:rPr>
      </w:r>
    </w:p>
    <w:p w:rsidR="00000000" w:rsidDel="00000000" w:rsidP="00000000" w:rsidRDefault="00000000" w:rsidRPr="00000000" w14:paraId="00000092">
      <w:pPr>
        <w:ind w:firstLine="369"/>
        <w:jc w:val="center"/>
        <w:rPr>
          <w:sz w:val="28"/>
          <w:szCs w:val="28"/>
        </w:rPr>
      </w:pPr>
      <w:r w:rsidDel="00000000" w:rsidR="00000000" w:rsidRPr="00000000">
        <w:rPr>
          <w:sz w:val="28"/>
          <w:szCs w:val="28"/>
          <w:rtl w:val="0"/>
        </w:rPr>
        <w:t xml:space="preserve">Рис. 1.  Функциональная схема котлоагрегата на экране монитора</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 w:right="277" w:firstLine="70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 w:right="277" w:firstLine="70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Уравнения и формулы следует выделять из текста в отдельную строку. В формулах в качестве символов следует применять обозначения, установленные соответствующими государственными стандартами, и отраженные в формате формул. Образец оформления формулы представлен на рисунке 2.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 w:right="277" w:firstLine="70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Образец оформления формулы представлен на рисунке 2.</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 w:right="277" w:firstLine="70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7">
      <w:pPr>
        <w:jc w:val="center"/>
        <w:rPr>
          <w:rFonts w:ascii="Cambria Math" w:cs="Cambria Math" w:eastAsia="Cambria Math" w:hAnsi="Cambria Math"/>
        </w:rPr>
      </w:pPr>
      <m:oMath>
        <m:r>
          <w:rPr>
            <w:rFonts w:ascii="Cambria Math" w:cs="Cambria Math" w:eastAsia="Cambria Math" w:hAnsi="Cambria Math"/>
          </w:rPr>
          <m:t xml:space="preserve">S=P×(1+</m:t>
        </m:r>
        <m:sSup>
          <m:sSupPr>
            <m:ctrlPr>
              <w:rPr>
                <w:rFonts w:ascii="Cambria Math" w:cs="Cambria Math" w:eastAsia="Cambria Math" w:hAnsi="Cambria Math"/>
              </w:rPr>
            </m:ctrlPr>
          </m:sSupPr>
          <m:e>
            <m:f>
              <m:fPr>
                <m:ctrlPr>
                  <w:rPr>
                    <w:rFonts w:ascii="Cambria Math" w:cs="Cambria Math" w:eastAsia="Cambria Math" w:hAnsi="Cambria Math"/>
                  </w:rPr>
                </m:ctrlPr>
              </m:fPr>
              <m:num>
                <m:r>
                  <w:rPr>
                    <w:rFonts w:ascii="Cambria Math" w:cs="Cambria Math" w:eastAsia="Cambria Math" w:hAnsi="Cambria Math"/>
                  </w:rPr>
                  <m:t xml:space="preserve">I×j</m:t>
                </m:r>
              </m:num>
              <m:den>
                <m:r>
                  <w:rPr>
                    <w:rFonts w:ascii="Cambria Math" w:cs="Cambria Math" w:eastAsia="Cambria Math" w:hAnsi="Cambria Math"/>
                  </w:rPr>
                  <m:t xml:space="preserve">100×K</m:t>
                </m:r>
              </m:den>
            </m:f>
            <m:r>
              <w:rPr>
                <w:rFonts w:ascii="Cambria Math" w:cs="Cambria Math" w:eastAsia="Cambria Math" w:hAnsi="Cambria Math"/>
              </w:rPr>
              <m:t xml:space="preserve">)</m:t>
            </m:r>
          </m:e>
          <m:sup>
            <m:r>
              <w:rPr>
                <w:rFonts w:ascii="Cambria Math" w:cs="Cambria Math" w:eastAsia="Cambria Math" w:hAnsi="Cambria Math"/>
              </w:rPr>
              <m:t xml:space="preserve">n</m:t>
            </m:r>
          </m:sup>
        </m:sSup>
      </m:oMath>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 w:line="240" w:lineRule="auto"/>
        <w:ind w:left="702" w:right="140" w:firstLine="566.0000000000001"/>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Рис. 2. Образец оформления формулы</w:t>
      </w:r>
    </w:p>
    <w:p w:rsidR="00000000" w:rsidDel="00000000" w:rsidP="00000000" w:rsidRDefault="00000000" w:rsidRPr="00000000" w14:paraId="00000099">
      <w:pPr>
        <w:ind w:firstLine="993"/>
        <w:jc w:val="both"/>
        <w:rPr>
          <w:sz w:val="28"/>
          <w:szCs w:val="28"/>
        </w:rPr>
      </w:pPr>
      <w:r w:rsidDel="00000000" w:rsidR="00000000" w:rsidRPr="00000000">
        <w:rPr>
          <w:sz w:val="28"/>
          <w:szCs w:val="28"/>
          <w:rtl w:val="0"/>
        </w:rPr>
        <w:t xml:space="preserve">где S – общая сумма («тело» вклада + проценты), причитающаяся к возврату вкладчику по истечении срока действия вклада;</w:t>
      </w:r>
    </w:p>
    <w:p w:rsidR="00000000" w:rsidDel="00000000" w:rsidP="00000000" w:rsidRDefault="00000000" w:rsidRPr="00000000" w14:paraId="0000009A">
      <w:pPr>
        <w:ind w:firstLine="993"/>
        <w:jc w:val="both"/>
        <w:rPr>
          <w:sz w:val="28"/>
          <w:szCs w:val="28"/>
        </w:rPr>
      </w:pPr>
      <w:r w:rsidDel="00000000" w:rsidR="00000000" w:rsidRPr="00000000">
        <w:rPr>
          <w:sz w:val="28"/>
          <w:szCs w:val="28"/>
          <w:rtl w:val="0"/>
        </w:rPr>
        <w:t xml:space="preserve">Р – первоначальная величина вклада;</w:t>
      </w:r>
    </w:p>
    <w:p w:rsidR="00000000" w:rsidDel="00000000" w:rsidP="00000000" w:rsidRDefault="00000000" w:rsidRPr="00000000" w14:paraId="0000009B">
      <w:pPr>
        <w:ind w:firstLine="993"/>
        <w:jc w:val="both"/>
        <w:rPr>
          <w:sz w:val="28"/>
          <w:szCs w:val="28"/>
        </w:rPr>
      </w:pPr>
      <w:r w:rsidDel="00000000" w:rsidR="00000000" w:rsidRPr="00000000">
        <w:rPr>
          <w:sz w:val="28"/>
          <w:szCs w:val="28"/>
          <w:rtl w:val="0"/>
        </w:rPr>
        <w:t xml:space="preserve">n - общее количество операций по капитализации процентов за весь срок привлечения денежных средств (в данном случае оно соответствует количеству лет);</w:t>
      </w:r>
    </w:p>
    <w:p w:rsidR="00000000" w:rsidDel="00000000" w:rsidP="00000000" w:rsidRDefault="00000000" w:rsidRPr="00000000" w14:paraId="0000009C">
      <w:pPr>
        <w:ind w:firstLine="993"/>
        <w:jc w:val="both"/>
        <w:rPr>
          <w:sz w:val="28"/>
          <w:szCs w:val="28"/>
        </w:rPr>
      </w:pPr>
      <w:r w:rsidDel="00000000" w:rsidR="00000000" w:rsidRPr="00000000">
        <w:rPr>
          <w:sz w:val="28"/>
          <w:szCs w:val="28"/>
          <w:rtl w:val="0"/>
        </w:rPr>
        <w:t xml:space="preserve">I – годовая процентная ставка.</w:t>
      </w:r>
    </w:p>
    <w:p w:rsidR="00000000" w:rsidDel="00000000" w:rsidP="00000000" w:rsidRDefault="00000000" w:rsidRPr="00000000" w14:paraId="0000009D">
      <w:pPr>
        <w:ind w:firstLine="993"/>
        <w:jc w:val="both"/>
        <w:rPr>
          <w:sz w:val="28"/>
          <w:szCs w:val="28"/>
        </w:rPr>
      </w:pPr>
      <w:r w:rsidDel="00000000" w:rsidR="00000000" w:rsidRPr="00000000">
        <w:rPr>
          <w:sz w:val="28"/>
          <w:szCs w:val="28"/>
          <w:rtl w:val="0"/>
        </w:rPr>
        <w:t xml:space="preserve">К – количество дней в текущем году,</w:t>
      </w:r>
    </w:p>
    <w:p w:rsidR="00000000" w:rsidDel="00000000" w:rsidP="00000000" w:rsidRDefault="00000000" w:rsidRPr="00000000" w14:paraId="0000009E">
      <w:pPr>
        <w:ind w:firstLine="993"/>
        <w:jc w:val="both"/>
        <w:rPr>
          <w:sz w:val="28"/>
          <w:szCs w:val="28"/>
        </w:rPr>
      </w:pPr>
      <w:r w:rsidDel="00000000" w:rsidR="00000000" w:rsidRPr="00000000">
        <w:rPr>
          <w:sz w:val="28"/>
          <w:szCs w:val="28"/>
          <w:rtl w:val="0"/>
        </w:rPr>
        <w:t xml:space="preserve">j – количество дней в периоде, по итогам которого банком производится капитализация начисленных процентов (остальные обозначения – как и в предыдущей формуле).</w:t>
      </w:r>
    </w:p>
    <w:p w:rsidR="00000000" w:rsidDel="00000000" w:rsidP="00000000" w:rsidRDefault="00000000" w:rsidRPr="00000000" w14:paraId="0000009F">
      <w:pPr>
        <w:widowControl w:val="1"/>
        <w:spacing w:after="160" w:line="259" w:lineRule="auto"/>
        <w:ind w:firstLine="567"/>
        <w:jc w:val="both"/>
        <w:rPr>
          <w:sz w:val="28"/>
          <w:szCs w:val="28"/>
        </w:rPr>
      </w:pPr>
      <w:r w:rsidDel="00000000" w:rsidR="00000000" w:rsidRPr="00000000">
        <w:rPr>
          <w:sz w:val="28"/>
          <w:szCs w:val="28"/>
          <w:rtl w:val="0"/>
        </w:rPr>
        <w:t xml:space="preserve">Цифровой материал рекомендуется помещать в тексте в виде </w:t>
      </w:r>
      <w:r w:rsidDel="00000000" w:rsidR="00000000" w:rsidRPr="00000000">
        <w:rPr>
          <w:b w:val="1"/>
          <w:bCs w:val="1"/>
          <w:sz w:val="28"/>
          <w:szCs w:val="28"/>
          <w:rtl w:val="0"/>
        </w:rPr>
        <w:t xml:space="preserve">таблиц</w:t>
      </w:r>
      <w:r w:rsidDel="00000000" w:rsidR="00000000" w:rsidRPr="00000000">
        <w:rPr>
          <w:sz w:val="28"/>
          <w:szCs w:val="28"/>
          <w:rtl w:val="0"/>
        </w:rPr>
        <w:t xml:space="preserve">. Каждая из них должна иметь заголовок, точно отражающий её содержание и расположенный по центру. Помещается заголовок непосредственно над таблицей по центру. После слова таблица через интервал цифры (номера) далее (через интервал) указывается название таблицы с заглавной буквы. При этом номер и название располагаются на одной и той же строке.</w:t>
      </w:r>
    </w:p>
    <w:p w:rsidR="00000000" w:rsidDel="00000000" w:rsidP="00000000" w:rsidRDefault="00000000" w:rsidRPr="00000000" w14:paraId="000000A0">
      <w:pPr>
        <w:jc w:val="center"/>
        <w:rPr>
          <w:i w:val="1"/>
          <w:iCs w:val="1"/>
          <w:sz w:val="28"/>
          <w:szCs w:val="28"/>
        </w:rPr>
      </w:pPr>
      <w:r w:rsidDel="00000000" w:rsidR="00000000" w:rsidRPr="00000000">
        <w:rPr>
          <w:i w:val="1"/>
          <w:iCs w:val="1"/>
          <w:sz w:val="28"/>
          <w:szCs w:val="28"/>
          <w:rtl w:val="0"/>
        </w:rPr>
        <w:t xml:space="preserve">Пример оформления таблицы:</w:t>
      </w:r>
    </w:p>
    <w:p w:rsidR="00000000" w:rsidDel="00000000" w:rsidP="00000000" w:rsidRDefault="00000000" w:rsidRPr="00000000" w14:paraId="000000A1">
      <w:pPr>
        <w:ind w:hanging="2288"/>
        <w:jc w:val="right"/>
        <w:rPr>
          <w:sz w:val="28"/>
          <w:szCs w:val="28"/>
        </w:rPr>
      </w:pPr>
      <w:r w:rsidDel="00000000" w:rsidR="00000000" w:rsidRPr="00000000">
        <w:rPr>
          <w:sz w:val="28"/>
          <w:szCs w:val="28"/>
          <w:rtl w:val="0"/>
        </w:rPr>
        <w:t xml:space="preserve">Таблица 1 </w:t>
      </w:r>
    </w:p>
    <w:p w:rsidR="00000000" w:rsidDel="00000000" w:rsidP="00000000" w:rsidRDefault="00000000" w:rsidRPr="00000000" w14:paraId="000000A2">
      <w:pPr>
        <w:jc w:val="center"/>
        <w:rPr>
          <w:sz w:val="28"/>
          <w:szCs w:val="28"/>
        </w:rPr>
      </w:pPr>
      <w:r w:rsidDel="00000000" w:rsidR="00000000" w:rsidRPr="00000000">
        <w:rPr>
          <w:sz w:val="28"/>
          <w:szCs w:val="28"/>
          <w:rtl w:val="0"/>
        </w:rPr>
        <w:t xml:space="preserve">Доля государственного долга в ВВП в развитых странах G-20 </w:t>
      </w:r>
    </w:p>
    <w:p w:rsidR="00000000" w:rsidDel="00000000" w:rsidP="00000000" w:rsidRDefault="00000000" w:rsidRPr="00000000" w14:paraId="000000A3">
      <w:pPr>
        <w:jc w:val="center"/>
        <w:rPr>
          <w:sz w:val="28"/>
          <w:szCs w:val="28"/>
        </w:rPr>
      </w:pPr>
      <w:r w:rsidDel="00000000" w:rsidR="00000000" w:rsidRPr="00000000">
        <w:rPr>
          <w:sz w:val="28"/>
          <w:szCs w:val="28"/>
          <w:rtl w:val="0"/>
        </w:rPr>
        <w:t xml:space="preserve">в 2017–2025 гг., %</w:t>
      </w:r>
    </w:p>
    <w:p w:rsidR="00000000" w:rsidDel="00000000" w:rsidP="00000000" w:rsidRDefault="00000000" w:rsidRPr="00000000" w14:paraId="000000A4">
      <w:pPr>
        <w:rPr>
          <w:sz w:val="28"/>
          <w:szCs w:val="28"/>
        </w:rPr>
      </w:pPr>
      <w:r w:rsidDel="00000000" w:rsidR="00000000" w:rsidRPr="00000000">
        <w:rPr>
          <w:rtl w:val="0"/>
        </w:rPr>
      </w:r>
    </w:p>
    <w:tbl>
      <w:tblPr>
        <w:tblStyle w:val="Table1"/>
        <w:tblW w:w="9646.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35"/>
        <w:gridCol w:w="992"/>
        <w:gridCol w:w="993"/>
        <w:gridCol w:w="1275"/>
        <w:gridCol w:w="1418"/>
        <w:gridCol w:w="1433"/>
        <w:tblGridChange w:id="0">
          <w:tblGrid>
            <w:gridCol w:w="3535"/>
            <w:gridCol w:w="992"/>
            <w:gridCol w:w="993"/>
            <w:gridCol w:w="1275"/>
            <w:gridCol w:w="1418"/>
            <w:gridCol w:w="1433"/>
          </w:tblGrid>
        </w:tblGridChange>
      </w:tblGrid>
      <w:tr>
        <w:trPr>
          <w:cantSplit w:val="0"/>
          <w:trHeight w:val="633" w:hRule="atLeast"/>
          <w:tblHeader w:val="0"/>
        </w:trPr>
        <w:tc>
          <w:tcPr/>
          <w:p w:rsidR="00000000" w:rsidDel="00000000" w:rsidP="00000000" w:rsidRDefault="00000000" w:rsidRPr="00000000" w14:paraId="000000A5">
            <w:pPr>
              <w:rPr>
                <w:sz w:val="28"/>
                <w:szCs w:val="28"/>
              </w:rPr>
            </w:pPr>
            <w:r w:rsidDel="00000000" w:rsidR="00000000" w:rsidRPr="00000000">
              <w:rPr>
                <w:sz w:val="28"/>
                <w:szCs w:val="28"/>
                <w:rtl w:val="0"/>
              </w:rPr>
              <w:t xml:space="preserve">Страны</w:t>
            </w:r>
          </w:p>
        </w:tc>
        <w:tc>
          <w:tcPr/>
          <w:p w:rsidR="00000000" w:rsidDel="00000000" w:rsidP="00000000" w:rsidRDefault="00000000" w:rsidRPr="00000000" w14:paraId="000000A6">
            <w:pPr>
              <w:jc w:val="center"/>
              <w:rPr>
                <w:sz w:val="28"/>
                <w:szCs w:val="28"/>
              </w:rPr>
            </w:pPr>
            <w:r w:rsidDel="00000000" w:rsidR="00000000" w:rsidRPr="00000000">
              <w:rPr>
                <w:sz w:val="28"/>
                <w:szCs w:val="28"/>
                <w:rtl w:val="0"/>
              </w:rPr>
              <w:t xml:space="preserve">2017</w:t>
            </w:r>
          </w:p>
          <w:p w:rsidR="00000000" w:rsidDel="00000000" w:rsidP="00000000" w:rsidRDefault="00000000" w:rsidRPr="00000000" w14:paraId="000000A7">
            <w:pPr>
              <w:jc w:val="center"/>
              <w:rPr>
                <w:sz w:val="28"/>
                <w:szCs w:val="28"/>
              </w:rPr>
            </w:pPr>
            <w:r w:rsidDel="00000000" w:rsidR="00000000" w:rsidRPr="00000000">
              <w:rPr>
                <w:sz w:val="28"/>
                <w:szCs w:val="28"/>
                <w:rtl w:val="0"/>
              </w:rPr>
              <w:t xml:space="preserve">(факт)</w:t>
            </w:r>
          </w:p>
        </w:tc>
        <w:tc>
          <w:tcPr/>
          <w:p w:rsidR="00000000" w:rsidDel="00000000" w:rsidP="00000000" w:rsidRDefault="00000000" w:rsidRPr="00000000" w14:paraId="000000A8">
            <w:pPr>
              <w:jc w:val="center"/>
              <w:rPr>
                <w:sz w:val="28"/>
                <w:szCs w:val="28"/>
              </w:rPr>
            </w:pPr>
            <w:r w:rsidDel="00000000" w:rsidR="00000000" w:rsidRPr="00000000">
              <w:rPr>
                <w:sz w:val="28"/>
                <w:szCs w:val="28"/>
                <w:rtl w:val="0"/>
              </w:rPr>
              <w:t xml:space="preserve">2019</w:t>
            </w:r>
          </w:p>
          <w:p w:rsidR="00000000" w:rsidDel="00000000" w:rsidP="00000000" w:rsidRDefault="00000000" w:rsidRPr="00000000" w14:paraId="000000A9">
            <w:pPr>
              <w:jc w:val="center"/>
              <w:rPr>
                <w:sz w:val="28"/>
                <w:szCs w:val="28"/>
              </w:rPr>
            </w:pPr>
            <w:r w:rsidDel="00000000" w:rsidR="00000000" w:rsidRPr="00000000">
              <w:rPr>
                <w:sz w:val="28"/>
                <w:szCs w:val="28"/>
                <w:rtl w:val="0"/>
              </w:rPr>
              <w:t xml:space="preserve">(факт)</w:t>
            </w:r>
          </w:p>
        </w:tc>
        <w:tc>
          <w:tcPr/>
          <w:p w:rsidR="00000000" w:rsidDel="00000000" w:rsidP="00000000" w:rsidRDefault="00000000" w:rsidRPr="00000000" w14:paraId="000000AA">
            <w:pPr>
              <w:jc w:val="center"/>
              <w:rPr>
                <w:sz w:val="28"/>
                <w:szCs w:val="28"/>
              </w:rPr>
            </w:pPr>
            <w:r w:rsidDel="00000000" w:rsidR="00000000" w:rsidRPr="00000000">
              <w:rPr>
                <w:sz w:val="28"/>
                <w:szCs w:val="28"/>
                <w:rtl w:val="0"/>
              </w:rPr>
              <w:t xml:space="preserve">2020</w:t>
            </w:r>
          </w:p>
          <w:p w:rsidR="00000000" w:rsidDel="00000000" w:rsidP="00000000" w:rsidRDefault="00000000" w:rsidRPr="00000000" w14:paraId="000000AB">
            <w:pPr>
              <w:jc w:val="center"/>
              <w:rPr>
                <w:sz w:val="28"/>
                <w:szCs w:val="28"/>
              </w:rPr>
            </w:pPr>
            <w:r w:rsidDel="00000000" w:rsidR="00000000" w:rsidRPr="00000000">
              <w:rPr>
                <w:sz w:val="28"/>
                <w:szCs w:val="28"/>
                <w:rtl w:val="0"/>
              </w:rPr>
              <w:t xml:space="preserve">(оценка)</w:t>
            </w:r>
          </w:p>
        </w:tc>
        <w:tc>
          <w:tcPr/>
          <w:p w:rsidR="00000000" w:rsidDel="00000000" w:rsidP="00000000" w:rsidRDefault="00000000" w:rsidRPr="00000000" w14:paraId="000000AC">
            <w:pPr>
              <w:jc w:val="center"/>
              <w:rPr>
                <w:sz w:val="28"/>
                <w:szCs w:val="28"/>
              </w:rPr>
            </w:pPr>
            <w:r w:rsidDel="00000000" w:rsidR="00000000" w:rsidRPr="00000000">
              <w:rPr>
                <w:sz w:val="28"/>
                <w:szCs w:val="28"/>
                <w:rtl w:val="0"/>
              </w:rPr>
              <w:t xml:space="preserve">2021</w:t>
            </w:r>
          </w:p>
          <w:p w:rsidR="00000000" w:rsidDel="00000000" w:rsidP="00000000" w:rsidRDefault="00000000" w:rsidRPr="00000000" w14:paraId="000000AD">
            <w:pPr>
              <w:jc w:val="center"/>
              <w:rPr>
                <w:sz w:val="28"/>
                <w:szCs w:val="28"/>
              </w:rPr>
            </w:pPr>
            <w:r w:rsidDel="00000000" w:rsidR="00000000" w:rsidRPr="00000000">
              <w:rPr>
                <w:sz w:val="28"/>
                <w:szCs w:val="28"/>
                <w:rtl w:val="0"/>
              </w:rPr>
              <w:t xml:space="preserve">(прогноз)</w:t>
            </w:r>
          </w:p>
        </w:tc>
        <w:tc>
          <w:tcPr/>
          <w:p w:rsidR="00000000" w:rsidDel="00000000" w:rsidP="00000000" w:rsidRDefault="00000000" w:rsidRPr="00000000" w14:paraId="000000AE">
            <w:pPr>
              <w:jc w:val="center"/>
              <w:rPr>
                <w:sz w:val="28"/>
                <w:szCs w:val="28"/>
              </w:rPr>
            </w:pPr>
            <w:r w:rsidDel="00000000" w:rsidR="00000000" w:rsidRPr="00000000">
              <w:rPr>
                <w:sz w:val="28"/>
                <w:szCs w:val="28"/>
                <w:rtl w:val="0"/>
              </w:rPr>
              <w:t xml:space="preserve">2025</w:t>
            </w:r>
          </w:p>
          <w:p w:rsidR="00000000" w:rsidDel="00000000" w:rsidP="00000000" w:rsidRDefault="00000000" w:rsidRPr="00000000" w14:paraId="000000AF">
            <w:pPr>
              <w:jc w:val="center"/>
              <w:rPr>
                <w:sz w:val="28"/>
                <w:szCs w:val="28"/>
              </w:rPr>
            </w:pPr>
            <w:r w:rsidDel="00000000" w:rsidR="00000000" w:rsidRPr="00000000">
              <w:rPr>
                <w:sz w:val="28"/>
                <w:szCs w:val="28"/>
                <w:rtl w:val="0"/>
              </w:rPr>
              <w:t xml:space="preserve">(прогноз)</w:t>
            </w:r>
          </w:p>
        </w:tc>
      </w:tr>
      <w:tr>
        <w:trPr>
          <w:cantSplit w:val="0"/>
          <w:trHeight w:val="276" w:hRule="atLeast"/>
          <w:tblHeader w:val="0"/>
        </w:trPr>
        <w:tc>
          <w:tcPr/>
          <w:p w:rsidR="00000000" w:rsidDel="00000000" w:rsidP="00000000" w:rsidRDefault="00000000" w:rsidRPr="00000000" w14:paraId="000000B0">
            <w:pPr>
              <w:rPr>
                <w:sz w:val="28"/>
                <w:szCs w:val="28"/>
              </w:rPr>
            </w:pPr>
            <w:r w:rsidDel="00000000" w:rsidR="00000000" w:rsidRPr="00000000">
              <w:rPr>
                <w:sz w:val="28"/>
                <w:szCs w:val="28"/>
                <w:rtl w:val="0"/>
              </w:rPr>
              <w:t xml:space="preserve">G-20 – развитые экономики</w:t>
            </w:r>
          </w:p>
        </w:tc>
        <w:tc>
          <w:tcPr/>
          <w:p w:rsidR="00000000" w:rsidDel="00000000" w:rsidP="00000000" w:rsidRDefault="00000000" w:rsidRPr="00000000" w14:paraId="000000B1">
            <w:pPr>
              <w:jc w:val="right"/>
              <w:rPr>
                <w:sz w:val="28"/>
                <w:szCs w:val="28"/>
              </w:rPr>
            </w:pPr>
            <w:r w:rsidDel="00000000" w:rsidR="00000000" w:rsidRPr="00000000">
              <w:rPr>
                <w:sz w:val="28"/>
                <w:szCs w:val="28"/>
                <w:rtl w:val="0"/>
              </w:rPr>
              <w:t xml:space="preserve">77,9</w:t>
            </w:r>
          </w:p>
        </w:tc>
        <w:tc>
          <w:tcPr/>
          <w:p w:rsidR="00000000" w:rsidDel="00000000" w:rsidP="00000000" w:rsidRDefault="00000000" w:rsidRPr="00000000" w14:paraId="000000B2">
            <w:pPr>
              <w:jc w:val="right"/>
              <w:rPr>
                <w:sz w:val="28"/>
                <w:szCs w:val="28"/>
              </w:rPr>
            </w:pPr>
            <w:r w:rsidDel="00000000" w:rsidR="00000000" w:rsidRPr="00000000">
              <w:rPr>
                <w:sz w:val="28"/>
                <w:szCs w:val="28"/>
                <w:rtl w:val="0"/>
              </w:rPr>
              <w:t xml:space="preserve">96,9</w:t>
            </w:r>
          </w:p>
        </w:tc>
        <w:tc>
          <w:tcPr/>
          <w:p w:rsidR="00000000" w:rsidDel="00000000" w:rsidP="00000000" w:rsidRDefault="00000000" w:rsidRPr="00000000" w14:paraId="000000B3">
            <w:pPr>
              <w:jc w:val="right"/>
              <w:rPr>
                <w:sz w:val="28"/>
                <w:szCs w:val="28"/>
              </w:rPr>
            </w:pPr>
            <w:r w:rsidDel="00000000" w:rsidR="00000000" w:rsidRPr="00000000">
              <w:rPr>
                <w:sz w:val="28"/>
                <w:szCs w:val="28"/>
                <w:rtl w:val="0"/>
              </w:rPr>
              <w:t xml:space="preserve">104,4</w:t>
            </w:r>
          </w:p>
        </w:tc>
        <w:tc>
          <w:tcPr/>
          <w:p w:rsidR="00000000" w:rsidDel="00000000" w:rsidP="00000000" w:rsidRDefault="00000000" w:rsidRPr="00000000" w14:paraId="000000B4">
            <w:pPr>
              <w:jc w:val="right"/>
              <w:rPr>
                <w:sz w:val="28"/>
                <w:szCs w:val="28"/>
              </w:rPr>
            </w:pPr>
            <w:r w:rsidDel="00000000" w:rsidR="00000000" w:rsidRPr="00000000">
              <w:rPr>
                <w:sz w:val="28"/>
                <w:szCs w:val="28"/>
                <w:rtl w:val="0"/>
              </w:rPr>
              <w:t xml:space="preserve">108,8</w:t>
            </w:r>
          </w:p>
        </w:tc>
        <w:tc>
          <w:tcPr/>
          <w:p w:rsidR="00000000" w:rsidDel="00000000" w:rsidP="00000000" w:rsidRDefault="00000000" w:rsidRPr="00000000" w14:paraId="000000B5">
            <w:pPr>
              <w:jc w:val="right"/>
              <w:rPr>
                <w:sz w:val="28"/>
                <w:szCs w:val="28"/>
              </w:rPr>
            </w:pPr>
            <w:r w:rsidDel="00000000" w:rsidR="00000000" w:rsidRPr="00000000">
              <w:rPr>
                <w:sz w:val="28"/>
                <w:szCs w:val="28"/>
                <w:rtl w:val="0"/>
              </w:rPr>
              <w:t xml:space="preserve">117,1</w:t>
            </w:r>
          </w:p>
        </w:tc>
      </w:tr>
      <w:tr>
        <w:trPr>
          <w:cantSplit w:val="0"/>
          <w:trHeight w:val="268" w:hRule="atLeast"/>
          <w:tblHeader w:val="0"/>
        </w:trPr>
        <w:tc>
          <w:tcPr/>
          <w:p w:rsidR="00000000" w:rsidDel="00000000" w:rsidP="00000000" w:rsidRDefault="00000000" w:rsidRPr="00000000" w14:paraId="000000B6">
            <w:pPr>
              <w:rPr>
                <w:sz w:val="28"/>
                <w:szCs w:val="28"/>
              </w:rPr>
            </w:pPr>
            <w:r w:rsidDel="00000000" w:rsidR="00000000" w:rsidRPr="00000000">
              <w:rPr>
                <w:sz w:val="28"/>
                <w:szCs w:val="28"/>
                <w:rtl w:val="0"/>
              </w:rPr>
              <w:t xml:space="preserve">Япония</w:t>
            </w:r>
          </w:p>
        </w:tc>
        <w:tc>
          <w:tcPr/>
          <w:p w:rsidR="00000000" w:rsidDel="00000000" w:rsidP="00000000" w:rsidRDefault="00000000" w:rsidRPr="00000000" w14:paraId="000000B7">
            <w:pPr>
              <w:jc w:val="right"/>
              <w:rPr>
                <w:sz w:val="28"/>
                <w:szCs w:val="28"/>
              </w:rPr>
            </w:pPr>
            <w:r w:rsidDel="00000000" w:rsidR="00000000" w:rsidRPr="00000000">
              <w:rPr>
                <w:sz w:val="28"/>
                <w:szCs w:val="28"/>
                <w:rtl w:val="0"/>
              </w:rPr>
              <w:t xml:space="preserve">187,7</w:t>
            </w:r>
          </w:p>
        </w:tc>
        <w:tc>
          <w:tcPr/>
          <w:p w:rsidR="00000000" w:rsidDel="00000000" w:rsidP="00000000" w:rsidRDefault="00000000" w:rsidRPr="00000000" w14:paraId="000000B8">
            <w:pPr>
              <w:jc w:val="right"/>
              <w:rPr>
                <w:sz w:val="28"/>
                <w:szCs w:val="28"/>
              </w:rPr>
            </w:pPr>
            <w:r w:rsidDel="00000000" w:rsidR="00000000" w:rsidRPr="00000000">
              <w:rPr>
                <w:sz w:val="28"/>
                <w:szCs w:val="28"/>
                <w:rtl w:val="0"/>
              </w:rPr>
              <w:t xml:space="preserve">217,7</w:t>
            </w:r>
          </w:p>
        </w:tc>
        <w:tc>
          <w:tcPr/>
          <w:p w:rsidR="00000000" w:rsidDel="00000000" w:rsidP="00000000" w:rsidRDefault="00000000" w:rsidRPr="00000000" w14:paraId="000000B9">
            <w:pPr>
              <w:jc w:val="right"/>
              <w:rPr>
                <w:sz w:val="28"/>
                <w:szCs w:val="28"/>
              </w:rPr>
            </w:pPr>
            <w:r w:rsidDel="00000000" w:rsidR="00000000" w:rsidRPr="00000000">
              <w:rPr>
                <w:sz w:val="28"/>
                <w:szCs w:val="28"/>
                <w:rtl w:val="0"/>
              </w:rPr>
              <w:t xml:space="preserve">227,1</w:t>
            </w:r>
          </w:p>
        </w:tc>
        <w:tc>
          <w:tcPr/>
          <w:p w:rsidR="00000000" w:rsidDel="00000000" w:rsidP="00000000" w:rsidRDefault="00000000" w:rsidRPr="00000000" w14:paraId="000000BA">
            <w:pPr>
              <w:jc w:val="right"/>
              <w:rPr>
                <w:sz w:val="28"/>
                <w:szCs w:val="28"/>
              </w:rPr>
            </w:pPr>
            <w:r w:rsidDel="00000000" w:rsidR="00000000" w:rsidRPr="00000000">
              <w:rPr>
                <w:sz w:val="28"/>
                <w:szCs w:val="28"/>
                <w:rtl w:val="0"/>
              </w:rPr>
              <w:t xml:space="preserve">234,6</w:t>
            </w:r>
          </w:p>
        </w:tc>
        <w:tc>
          <w:tcPr/>
          <w:p w:rsidR="00000000" w:rsidDel="00000000" w:rsidP="00000000" w:rsidRDefault="00000000" w:rsidRPr="00000000" w14:paraId="000000BB">
            <w:pPr>
              <w:jc w:val="right"/>
              <w:rPr>
                <w:sz w:val="28"/>
                <w:szCs w:val="28"/>
              </w:rPr>
            </w:pPr>
            <w:r w:rsidDel="00000000" w:rsidR="00000000" w:rsidRPr="00000000">
              <w:rPr>
                <w:sz w:val="28"/>
                <w:szCs w:val="28"/>
                <w:rtl w:val="0"/>
              </w:rPr>
              <w:t xml:space="preserve">250,0</w:t>
            </w:r>
          </w:p>
        </w:tc>
      </w:tr>
      <w:tr>
        <w:trPr>
          <w:cantSplit w:val="0"/>
          <w:trHeight w:val="275" w:hRule="atLeast"/>
          <w:tblHeader w:val="0"/>
        </w:trPr>
        <w:tc>
          <w:tcPr/>
          <w:p w:rsidR="00000000" w:rsidDel="00000000" w:rsidP="00000000" w:rsidRDefault="00000000" w:rsidRPr="00000000" w14:paraId="000000BC">
            <w:pPr>
              <w:rPr>
                <w:sz w:val="28"/>
                <w:szCs w:val="28"/>
              </w:rPr>
            </w:pPr>
            <w:r w:rsidDel="00000000" w:rsidR="00000000" w:rsidRPr="00000000">
              <w:rPr>
                <w:sz w:val="28"/>
                <w:szCs w:val="28"/>
                <w:rtl w:val="0"/>
              </w:rPr>
              <w:t xml:space="preserve">Италия</w:t>
            </w:r>
          </w:p>
        </w:tc>
        <w:tc>
          <w:tcPr/>
          <w:p w:rsidR="00000000" w:rsidDel="00000000" w:rsidP="00000000" w:rsidRDefault="00000000" w:rsidRPr="00000000" w14:paraId="000000BD">
            <w:pPr>
              <w:jc w:val="right"/>
              <w:rPr>
                <w:sz w:val="28"/>
                <w:szCs w:val="28"/>
              </w:rPr>
            </w:pPr>
            <w:r w:rsidDel="00000000" w:rsidR="00000000" w:rsidRPr="00000000">
              <w:rPr>
                <w:sz w:val="28"/>
                <w:szCs w:val="28"/>
                <w:rtl w:val="0"/>
              </w:rPr>
              <w:t xml:space="preserve">103,4</w:t>
            </w:r>
          </w:p>
        </w:tc>
        <w:tc>
          <w:tcPr/>
          <w:p w:rsidR="00000000" w:rsidDel="00000000" w:rsidP="00000000" w:rsidRDefault="00000000" w:rsidRPr="00000000" w14:paraId="000000BE">
            <w:pPr>
              <w:jc w:val="right"/>
              <w:rPr>
                <w:sz w:val="28"/>
                <w:szCs w:val="28"/>
              </w:rPr>
            </w:pPr>
            <w:r w:rsidDel="00000000" w:rsidR="00000000" w:rsidRPr="00000000">
              <w:rPr>
                <w:sz w:val="28"/>
                <w:szCs w:val="28"/>
                <w:rtl w:val="0"/>
              </w:rPr>
              <w:t xml:space="preserve">115,8</w:t>
            </w:r>
          </w:p>
        </w:tc>
        <w:tc>
          <w:tcPr/>
          <w:p w:rsidR="00000000" w:rsidDel="00000000" w:rsidP="00000000" w:rsidRDefault="00000000" w:rsidRPr="00000000" w14:paraId="000000BF">
            <w:pPr>
              <w:jc w:val="right"/>
              <w:rPr>
                <w:sz w:val="28"/>
                <w:szCs w:val="28"/>
              </w:rPr>
            </w:pPr>
            <w:r w:rsidDel="00000000" w:rsidR="00000000" w:rsidRPr="00000000">
              <w:rPr>
                <w:sz w:val="28"/>
                <w:szCs w:val="28"/>
                <w:rtl w:val="0"/>
              </w:rPr>
              <w:t xml:space="preserve">118,6</w:t>
            </w:r>
          </w:p>
        </w:tc>
        <w:tc>
          <w:tcPr/>
          <w:p w:rsidR="00000000" w:rsidDel="00000000" w:rsidP="00000000" w:rsidRDefault="00000000" w:rsidRPr="00000000" w14:paraId="000000C0">
            <w:pPr>
              <w:jc w:val="right"/>
              <w:rPr>
                <w:sz w:val="28"/>
                <w:szCs w:val="28"/>
              </w:rPr>
            </w:pPr>
            <w:r w:rsidDel="00000000" w:rsidR="00000000" w:rsidRPr="00000000">
              <w:rPr>
                <w:sz w:val="28"/>
                <w:szCs w:val="28"/>
                <w:rtl w:val="0"/>
              </w:rPr>
              <w:t xml:space="preserve">120,5</w:t>
            </w:r>
          </w:p>
        </w:tc>
        <w:tc>
          <w:tcPr/>
          <w:p w:rsidR="00000000" w:rsidDel="00000000" w:rsidP="00000000" w:rsidRDefault="00000000" w:rsidRPr="00000000" w14:paraId="000000C1">
            <w:pPr>
              <w:jc w:val="right"/>
              <w:rPr>
                <w:sz w:val="28"/>
                <w:szCs w:val="28"/>
              </w:rPr>
            </w:pPr>
            <w:r w:rsidDel="00000000" w:rsidR="00000000" w:rsidRPr="00000000">
              <w:rPr>
                <w:sz w:val="28"/>
                <w:szCs w:val="28"/>
                <w:rtl w:val="0"/>
              </w:rPr>
              <w:t xml:space="preserve">124,7</w:t>
            </w:r>
          </w:p>
        </w:tc>
      </w:tr>
      <w:tr>
        <w:trPr>
          <w:cantSplit w:val="0"/>
          <w:trHeight w:val="271" w:hRule="atLeast"/>
          <w:tblHeader w:val="0"/>
        </w:trPr>
        <w:tc>
          <w:tcPr/>
          <w:p w:rsidR="00000000" w:rsidDel="00000000" w:rsidP="00000000" w:rsidRDefault="00000000" w:rsidRPr="00000000" w14:paraId="000000C2">
            <w:pPr>
              <w:rPr>
                <w:sz w:val="28"/>
                <w:szCs w:val="28"/>
              </w:rPr>
            </w:pPr>
            <w:r w:rsidDel="00000000" w:rsidR="00000000" w:rsidRPr="00000000">
              <w:rPr>
                <w:sz w:val="28"/>
                <w:szCs w:val="28"/>
                <w:rtl w:val="0"/>
              </w:rPr>
              <w:t xml:space="preserve">США</w:t>
            </w:r>
          </w:p>
        </w:tc>
        <w:tc>
          <w:tcPr/>
          <w:p w:rsidR="00000000" w:rsidDel="00000000" w:rsidP="00000000" w:rsidRDefault="00000000" w:rsidRPr="00000000" w14:paraId="000000C3">
            <w:pPr>
              <w:jc w:val="right"/>
              <w:rPr>
                <w:sz w:val="28"/>
                <w:szCs w:val="28"/>
              </w:rPr>
            </w:pPr>
            <w:r w:rsidDel="00000000" w:rsidR="00000000" w:rsidRPr="00000000">
              <w:rPr>
                <w:sz w:val="28"/>
                <w:szCs w:val="28"/>
                <w:rtl w:val="0"/>
              </w:rPr>
              <w:t xml:space="preserve">62,1</w:t>
            </w:r>
          </w:p>
        </w:tc>
        <w:tc>
          <w:tcPr/>
          <w:p w:rsidR="00000000" w:rsidDel="00000000" w:rsidP="00000000" w:rsidRDefault="00000000" w:rsidRPr="00000000" w14:paraId="000000C4">
            <w:pPr>
              <w:jc w:val="right"/>
              <w:rPr>
                <w:sz w:val="28"/>
                <w:szCs w:val="28"/>
              </w:rPr>
            </w:pPr>
            <w:r w:rsidDel="00000000" w:rsidR="00000000" w:rsidRPr="00000000">
              <w:rPr>
                <w:sz w:val="28"/>
                <w:szCs w:val="28"/>
                <w:rtl w:val="0"/>
              </w:rPr>
              <w:t xml:space="preserve">83,2</w:t>
            </w:r>
          </w:p>
        </w:tc>
        <w:tc>
          <w:tcPr/>
          <w:p w:rsidR="00000000" w:rsidDel="00000000" w:rsidP="00000000" w:rsidRDefault="00000000" w:rsidRPr="00000000" w14:paraId="000000C5">
            <w:pPr>
              <w:jc w:val="right"/>
              <w:rPr>
                <w:sz w:val="28"/>
                <w:szCs w:val="28"/>
              </w:rPr>
            </w:pPr>
            <w:r w:rsidDel="00000000" w:rsidR="00000000" w:rsidRPr="00000000">
              <w:rPr>
                <w:sz w:val="28"/>
                <w:szCs w:val="28"/>
                <w:rtl w:val="0"/>
              </w:rPr>
              <w:t xml:space="preserve">92,6</w:t>
            </w:r>
          </w:p>
        </w:tc>
        <w:tc>
          <w:tcPr/>
          <w:p w:rsidR="00000000" w:rsidDel="00000000" w:rsidP="00000000" w:rsidRDefault="00000000" w:rsidRPr="00000000" w14:paraId="000000C6">
            <w:pPr>
              <w:jc w:val="right"/>
              <w:rPr>
                <w:sz w:val="28"/>
                <w:szCs w:val="28"/>
              </w:rPr>
            </w:pPr>
            <w:r w:rsidDel="00000000" w:rsidR="00000000" w:rsidRPr="00000000">
              <w:rPr>
                <w:sz w:val="28"/>
                <w:szCs w:val="28"/>
                <w:rtl w:val="0"/>
              </w:rPr>
              <w:t xml:space="preserve">97,4</w:t>
            </w:r>
          </w:p>
        </w:tc>
        <w:tc>
          <w:tcPr/>
          <w:p w:rsidR="00000000" w:rsidDel="00000000" w:rsidP="00000000" w:rsidRDefault="00000000" w:rsidRPr="00000000" w14:paraId="000000C7">
            <w:pPr>
              <w:jc w:val="right"/>
              <w:rPr>
                <w:sz w:val="28"/>
                <w:szCs w:val="28"/>
              </w:rPr>
            </w:pPr>
            <w:r w:rsidDel="00000000" w:rsidR="00000000" w:rsidRPr="00000000">
              <w:rPr>
                <w:sz w:val="28"/>
                <w:szCs w:val="28"/>
                <w:rtl w:val="0"/>
              </w:rPr>
              <w:t xml:space="preserve">109,7</w:t>
            </w:r>
          </w:p>
        </w:tc>
      </w:tr>
      <w:tr>
        <w:trPr>
          <w:cantSplit w:val="0"/>
          <w:trHeight w:val="275" w:hRule="atLeast"/>
          <w:tblHeader w:val="0"/>
        </w:trPr>
        <w:tc>
          <w:tcPr/>
          <w:p w:rsidR="00000000" w:rsidDel="00000000" w:rsidP="00000000" w:rsidRDefault="00000000" w:rsidRPr="00000000" w14:paraId="000000C8">
            <w:pPr>
              <w:rPr>
                <w:sz w:val="28"/>
                <w:szCs w:val="28"/>
              </w:rPr>
            </w:pPr>
            <w:r w:rsidDel="00000000" w:rsidR="00000000" w:rsidRPr="00000000">
              <w:rPr>
                <w:sz w:val="28"/>
                <w:szCs w:val="28"/>
                <w:rtl w:val="0"/>
              </w:rPr>
              <w:t xml:space="preserve">Франция</w:t>
            </w:r>
          </w:p>
        </w:tc>
        <w:tc>
          <w:tcPr/>
          <w:p w:rsidR="00000000" w:rsidDel="00000000" w:rsidP="00000000" w:rsidRDefault="00000000" w:rsidRPr="00000000" w14:paraId="000000C9">
            <w:pPr>
              <w:jc w:val="right"/>
              <w:rPr>
                <w:sz w:val="28"/>
                <w:szCs w:val="28"/>
              </w:rPr>
            </w:pPr>
            <w:r w:rsidDel="00000000" w:rsidR="00000000" w:rsidRPr="00000000">
              <w:rPr>
                <w:sz w:val="28"/>
                <w:szCs w:val="28"/>
                <w:rtl w:val="0"/>
              </w:rPr>
              <w:t xml:space="preserve">63,8</w:t>
            </w:r>
          </w:p>
        </w:tc>
        <w:tc>
          <w:tcPr/>
          <w:p w:rsidR="00000000" w:rsidDel="00000000" w:rsidP="00000000" w:rsidRDefault="00000000" w:rsidRPr="00000000" w14:paraId="000000CA">
            <w:pPr>
              <w:jc w:val="right"/>
              <w:rPr>
                <w:sz w:val="28"/>
                <w:szCs w:val="28"/>
              </w:rPr>
            </w:pPr>
            <w:r w:rsidDel="00000000" w:rsidR="00000000" w:rsidRPr="00000000">
              <w:rPr>
                <w:sz w:val="28"/>
                <w:szCs w:val="28"/>
                <w:rtl w:val="0"/>
              </w:rPr>
              <w:t xml:space="preserve">77,4</w:t>
            </w:r>
          </w:p>
        </w:tc>
        <w:tc>
          <w:tcPr/>
          <w:p w:rsidR="00000000" w:rsidDel="00000000" w:rsidP="00000000" w:rsidRDefault="00000000" w:rsidRPr="00000000" w14:paraId="000000CB">
            <w:pPr>
              <w:jc w:val="right"/>
              <w:rPr>
                <w:sz w:val="28"/>
                <w:szCs w:val="28"/>
              </w:rPr>
            </w:pPr>
            <w:r w:rsidDel="00000000" w:rsidR="00000000" w:rsidRPr="00000000">
              <w:rPr>
                <w:sz w:val="28"/>
                <w:szCs w:val="28"/>
                <w:rtl w:val="0"/>
              </w:rPr>
              <w:t xml:space="preserve">84,2</w:t>
            </w:r>
          </w:p>
        </w:tc>
        <w:tc>
          <w:tcPr/>
          <w:p w:rsidR="00000000" w:rsidDel="00000000" w:rsidP="00000000" w:rsidRDefault="00000000" w:rsidRPr="00000000" w14:paraId="000000CC">
            <w:pPr>
              <w:jc w:val="right"/>
              <w:rPr>
                <w:sz w:val="28"/>
                <w:szCs w:val="28"/>
              </w:rPr>
            </w:pPr>
            <w:r w:rsidDel="00000000" w:rsidR="00000000" w:rsidRPr="00000000">
              <w:rPr>
                <w:sz w:val="28"/>
                <w:szCs w:val="28"/>
                <w:rtl w:val="0"/>
              </w:rPr>
              <w:t xml:space="preserve">88,6</w:t>
            </w:r>
          </w:p>
        </w:tc>
        <w:tc>
          <w:tcPr/>
          <w:p w:rsidR="00000000" w:rsidDel="00000000" w:rsidP="00000000" w:rsidRDefault="00000000" w:rsidRPr="00000000" w14:paraId="000000CD">
            <w:pPr>
              <w:jc w:val="right"/>
              <w:rPr>
                <w:sz w:val="28"/>
                <w:szCs w:val="28"/>
              </w:rPr>
            </w:pPr>
            <w:r w:rsidDel="00000000" w:rsidR="00000000" w:rsidRPr="00000000">
              <w:rPr>
                <w:sz w:val="28"/>
                <w:szCs w:val="28"/>
                <w:rtl w:val="0"/>
              </w:rPr>
              <w:t xml:space="preserve">94,8</w:t>
            </w:r>
          </w:p>
        </w:tc>
      </w:tr>
      <w:tr>
        <w:trPr>
          <w:cantSplit w:val="0"/>
          <w:trHeight w:val="276" w:hRule="atLeast"/>
          <w:tblHeader w:val="0"/>
        </w:trPr>
        <w:tc>
          <w:tcPr/>
          <w:p w:rsidR="00000000" w:rsidDel="00000000" w:rsidP="00000000" w:rsidRDefault="00000000" w:rsidRPr="00000000" w14:paraId="000000CE">
            <w:pPr>
              <w:rPr>
                <w:sz w:val="28"/>
                <w:szCs w:val="28"/>
              </w:rPr>
            </w:pPr>
            <w:r w:rsidDel="00000000" w:rsidR="00000000" w:rsidRPr="00000000">
              <w:rPr>
                <w:sz w:val="28"/>
                <w:szCs w:val="28"/>
                <w:rtl w:val="0"/>
              </w:rPr>
              <w:t xml:space="preserve">Великобритания</w:t>
            </w:r>
          </w:p>
        </w:tc>
        <w:tc>
          <w:tcPr/>
          <w:p w:rsidR="00000000" w:rsidDel="00000000" w:rsidP="00000000" w:rsidRDefault="00000000" w:rsidRPr="00000000" w14:paraId="000000CF">
            <w:pPr>
              <w:jc w:val="right"/>
              <w:rPr>
                <w:sz w:val="28"/>
                <w:szCs w:val="28"/>
              </w:rPr>
            </w:pPr>
            <w:r w:rsidDel="00000000" w:rsidR="00000000" w:rsidRPr="00000000">
              <w:rPr>
                <w:sz w:val="28"/>
                <w:szCs w:val="28"/>
                <w:rtl w:val="0"/>
              </w:rPr>
              <w:t xml:space="preserve">44,1</w:t>
            </w:r>
          </w:p>
        </w:tc>
        <w:tc>
          <w:tcPr/>
          <w:p w:rsidR="00000000" w:rsidDel="00000000" w:rsidP="00000000" w:rsidRDefault="00000000" w:rsidRPr="00000000" w14:paraId="000000D0">
            <w:pPr>
              <w:jc w:val="right"/>
              <w:rPr>
                <w:sz w:val="28"/>
                <w:szCs w:val="28"/>
              </w:rPr>
            </w:pPr>
            <w:r w:rsidDel="00000000" w:rsidR="00000000" w:rsidRPr="00000000">
              <w:rPr>
                <w:sz w:val="28"/>
                <w:szCs w:val="28"/>
                <w:rtl w:val="0"/>
              </w:rPr>
              <w:t xml:space="preserve">68,2</w:t>
            </w:r>
          </w:p>
        </w:tc>
        <w:tc>
          <w:tcPr/>
          <w:p w:rsidR="00000000" w:rsidDel="00000000" w:rsidP="00000000" w:rsidRDefault="00000000" w:rsidRPr="00000000" w14:paraId="000000D1">
            <w:pPr>
              <w:jc w:val="right"/>
              <w:rPr>
                <w:sz w:val="28"/>
                <w:szCs w:val="28"/>
              </w:rPr>
            </w:pPr>
            <w:r w:rsidDel="00000000" w:rsidR="00000000" w:rsidRPr="00000000">
              <w:rPr>
                <w:sz w:val="28"/>
                <w:szCs w:val="28"/>
                <w:rtl w:val="0"/>
              </w:rPr>
              <w:t xml:space="preserve">78,2</w:t>
            </w:r>
          </w:p>
        </w:tc>
        <w:tc>
          <w:tcPr/>
          <w:p w:rsidR="00000000" w:rsidDel="00000000" w:rsidP="00000000" w:rsidRDefault="00000000" w:rsidRPr="00000000" w14:paraId="000000D2">
            <w:pPr>
              <w:jc w:val="right"/>
              <w:rPr>
                <w:sz w:val="28"/>
                <w:szCs w:val="28"/>
              </w:rPr>
            </w:pPr>
            <w:r w:rsidDel="00000000" w:rsidR="00000000" w:rsidRPr="00000000">
              <w:rPr>
                <w:sz w:val="28"/>
                <w:szCs w:val="28"/>
                <w:rtl w:val="0"/>
              </w:rPr>
              <w:t xml:space="preserve">84,9</w:t>
            </w:r>
          </w:p>
        </w:tc>
        <w:tc>
          <w:tcPr/>
          <w:p w:rsidR="00000000" w:rsidDel="00000000" w:rsidP="00000000" w:rsidRDefault="00000000" w:rsidRPr="00000000" w14:paraId="000000D3">
            <w:pPr>
              <w:jc w:val="right"/>
              <w:rPr>
                <w:sz w:val="28"/>
                <w:szCs w:val="28"/>
              </w:rPr>
            </w:pPr>
            <w:r w:rsidDel="00000000" w:rsidR="00000000" w:rsidRPr="00000000">
              <w:rPr>
                <w:sz w:val="28"/>
                <w:szCs w:val="28"/>
                <w:rtl w:val="0"/>
              </w:rPr>
              <w:t xml:space="preserve">90,6</w:t>
            </w:r>
          </w:p>
        </w:tc>
      </w:tr>
    </w:tbl>
    <w:p w:rsidR="00000000" w:rsidDel="00000000" w:rsidP="00000000" w:rsidRDefault="00000000" w:rsidRPr="00000000" w14:paraId="000000D4">
      <w:pPr>
        <w:ind w:firstLine="710"/>
        <w:jc w:val="both"/>
        <w:rPr>
          <w:i w:val="1"/>
          <w:iCs w:val="1"/>
          <w:sz w:val="28"/>
          <w:szCs w:val="28"/>
        </w:rPr>
      </w:pPr>
      <w:r w:rsidDel="00000000" w:rsidR="00000000" w:rsidRPr="00000000">
        <w:rPr>
          <w:rtl w:val="0"/>
        </w:rPr>
      </w:r>
    </w:p>
    <w:p w:rsidR="00000000" w:rsidDel="00000000" w:rsidP="00000000" w:rsidRDefault="00000000" w:rsidRPr="00000000" w14:paraId="000000D5">
      <w:pPr>
        <w:ind w:firstLine="710"/>
        <w:jc w:val="both"/>
        <w:rPr>
          <w:sz w:val="28"/>
          <w:szCs w:val="28"/>
        </w:rPr>
      </w:pPr>
      <w:r w:rsidDel="00000000" w:rsidR="00000000" w:rsidRPr="00000000">
        <w:rPr>
          <w:i w:val="1"/>
          <w:iCs w:val="1"/>
          <w:sz w:val="28"/>
          <w:szCs w:val="28"/>
          <w:rtl w:val="0"/>
        </w:rPr>
        <w:t xml:space="preserve">Источник: </w:t>
      </w:r>
      <w:r w:rsidDel="00000000" w:rsidR="00000000" w:rsidRPr="00000000">
        <w:rPr>
          <w:sz w:val="28"/>
          <w:szCs w:val="28"/>
          <w:rtl w:val="0"/>
        </w:rPr>
        <w:t xml:space="preserve">IMF World Economic Outlook. 2020. April. [Электронный ресурс]. – Электр. данн. – Режим доступа: </w:t>
      </w:r>
      <w:hyperlink r:id="rId15">
        <w:r w:rsidDel="00000000" w:rsidR="00000000" w:rsidRPr="00000000">
          <w:rPr>
            <w:color w:val="0000ff"/>
            <w:sz w:val="28"/>
            <w:szCs w:val="28"/>
            <w:u w:val="single"/>
            <w:rtl w:val="0"/>
          </w:rPr>
          <w:t xml:space="preserve">http://www.imf.org/external/pubs/ft/weo/</w:t>
        </w:r>
      </w:hyperlink>
      <w:r w:rsidDel="00000000" w:rsidR="00000000" w:rsidRPr="00000000">
        <w:rPr>
          <w:rtl w:val="0"/>
        </w:rPr>
      </w:r>
    </w:p>
    <w:p w:rsidR="00000000" w:rsidDel="00000000" w:rsidP="00000000" w:rsidRDefault="00000000" w:rsidRPr="00000000" w14:paraId="000000D6">
      <w:pPr>
        <w:ind w:firstLine="710"/>
        <w:jc w:val="both"/>
        <w:rPr>
          <w:sz w:val="28"/>
          <w:szCs w:val="28"/>
        </w:rPr>
      </w:pPr>
      <w:r w:rsidDel="00000000" w:rsidR="00000000" w:rsidRPr="00000000">
        <w:rPr>
          <w:sz w:val="28"/>
          <w:szCs w:val="28"/>
          <w:rtl w:val="0"/>
        </w:rPr>
        <w:t xml:space="preserve">Располагаются таблицы в тексте сразу после первой ссылки на них или на следующей (за первой ссылкой) странице. Оформляются таблицы так, как показано на примере приведенной Таблицы 1. При переносе части таблицы на другую страницу название помещают только над первой её частью, а над второй справа пишут «Продолжение таблицы» с указанием её номера. Допускается располагать таблицу вдоль длинной стороны листа. Графу «Номер по порядку» в таблице не делают.</w:t>
      </w:r>
    </w:p>
    <w:p w:rsidR="00000000" w:rsidDel="00000000" w:rsidP="00000000" w:rsidRDefault="00000000" w:rsidRPr="00000000" w14:paraId="000000D7">
      <w:pPr>
        <w:ind w:firstLine="710"/>
        <w:jc w:val="both"/>
        <w:rPr>
          <w:sz w:val="28"/>
          <w:szCs w:val="28"/>
        </w:rPr>
      </w:pPr>
      <w:r w:rsidDel="00000000" w:rsidR="00000000" w:rsidRPr="00000000">
        <w:rPr>
          <w:sz w:val="28"/>
          <w:szCs w:val="28"/>
          <w:rtl w:val="0"/>
        </w:rPr>
        <w:t xml:space="preserve">Если повторяющийся в разных строках таблицы текст состоит из одного слова, то после его первого написания далее допускается заменять его кавычками. Если текст состоит из двух или более слов, то его можно заменять словами «то же», а далее заменять кавычками. Ставить кавычки вместо повторяющихся цифр не допускается.</w:t>
      </w:r>
    </w:p>
    <w:p w:rsidR="00000000" w:rsidDel="00000000" w:rsidP="00000000" w:rsidRDefault="00000000" w:rsidRPr="00000000" w14:paraId="000000D8">
      <w:pPr>
        <w:ind w:firstLine="710"/>
        <w:jc w:val="both"/>
        <w:rPr>
          <w:sz w:val="28"/>
          <w:szCs w:val="28"/>
        </w:rPr>
      </w:pPr>
      <w:r w:rsidDel="00000000" w:rsidR="00000000" w:rsidRPr="00000000">
        <w:rPr>
          <w:sz w:val="28"/>
          <w:szCs w:val="28"/>
          <w:rtl w:val="0"/>
        </w:rPr>
        <w:t xml:space="preserve">Если таблица заимствована или рассчитана по данным статистического ежегодника или другого литературного источника, надо обязательно делать ссылку на первоисточник (см. пример Таблица 1).</w:t>
      </w:r>
    </w:p>
    <w:p w:rsidR="00000000" w:rsidDel="00000000" w:rsidP="00000000" w:rsidRDefault="00000000" w:rsidRPr="00000000" w14:paraId="000000D9">
      <w:pPr>
        <w:ind w:firstLine="710"/>
        <w:jc w:val="both"/>
        <w:rPr>
          <w:sz w:val="28"/>
          <w:szCs w:val="28"/>
        </w:rPr>
      </w:pPr>
      <w:r w:rsidDel="00000000" w:rsidR="00000000" w:rsidRPr="00000000">
        <w:rPr>
          <w:sz w:val="28"/>
          <w:szCs w:val="28"/>
          <w:rtl w:val="0"/>
        </w:rPr>
        <w:t xml:space="preserve">Если в тексте необходимо сослаться на таблицу, то следует указать номер таблицы и страницу, на которой она расположена.</w:t>
      </w:r>
    </w:p>
    <w:p w:rsidR="00000000" w:rsidDel="00000000" w:rsidP="00000000" w:rsidRDefault="00000000" w:rsidRPr="00000000" w14:paraId="000000DA">
      <w:pPr>
        <w:ind w:firstLine="710"/>
        <w:jc w:val="both"/>
        <w:rPr>
          <w:sz w:val="28"/>
          <w:szCs w:val="28"/>
        </w:rPr>
      </w:pPr>
      <w:r w:rsidDel="00000000" w:rsidR="00000000" w:rsidRPr="00000000">
        <w:rPr>
          <w:b w:val="1"/>
          <w:bCs w:val="1"/>
          <w:i w:val="1"/>
          <w:iCs w:val="1"/>
          <w:sz w:val="28"/>
          <w:szCs w:val="28"/>
          <w:rtl w:val="0"/>
        </w:rPr>
        <w:t xml:space="preserve">Приложения </w:t>
      </w:r>
      <w:r w:rsidDel="00000000" w:rsidR="00000000" w:rsidRPr="00000000">
        <w:rPr>
          <w:sz w:val="28"/>
          <w:szCs w:val="28"/>
          <w:rtl w:val="0"/>
        </w:rPr>
        <w:t xml:space="preserve">помещают за списком литературы в порядке упоминания их в основном тексте. Каждое приложение следует начинать с новой страницы с указанием наверху справа слова «Приложение».</w:t>
      </w:r>
    </w:p>
    <w:p w:rsidR="00000000" w:rsidDel="00000000" w:rsidP="00000000" w:rsidRDefault="00000000" w:rsidRPr="00000000" w14:paraId="000000DB">
      <w:pPr>
        <w:ind w:firstLine="710"/>
        <w:jc w:val="both"/>
        <w:rPr>
          <w:sz w:val="28"/>
          <w:szCs w:val="28"/>
        </w:rPr>
      </w:pPr>
      <w:r w:rsidDel="00000000" w:rsidR="00000000" w:rsidRPr="00000000">
        <w:rPr>
          <w:sz w:val="28"/>
          <w:szCs w:val="28"/>
          <w:rtl w:val="0"/>
        </w:rPr>
        <w:t xml:space="preserve">Приложения обозначаются заглавными буквами русского алфавита, начиная с А. После слова «Приложение» должна следовать буква, обозначающая его последовательность.</w:t>
      </w:r>
    </w:p>
    <w:p w:rsidR="00000000" w:rsidDel="00000000" w:rsidP="00000000" w:rsidRDefault="00000000" w:rsidRPr="00000000" w14:paraId="000000DC">
      <w:pPr>
        <w:ind w:firstLine="710"/>
        <w:jc w:val="both"/>
        <w:rPr>
          <w:sz w:val="28"/>
          <w:szCs w:val="28"/>
        </w:rPr>
      </w:pPr>
      <w:r w:rsidDel="00000000" w:rsidR="00000000" w:rsidRPr="00000000">
        <w:rPr>
          <w:sz w:val="28"/>
          <w:szCs w:val="28"/>
          <w:rtl w:val="0"/>
        </w:rPr>
        <w:t xml:space="preserve">Разработанные Обучающимся документы, имеющие самостоятельное значение и подлежащие исполнению в соответствии с заданием и нормативно-закрепленными требованиями, помещают в прилагаемую к текстовой части папку с соответствующей описью. При наличии аудио - или видеоматериалов и материалов в электронном виде их носители размещают в кармане этой же папки.</w:t>
      </w:r>
    </w:p>
    <w:p w:rsidR="00000000" w:rsidDel="00000000" w:rsidP="00000000" w:rsidRDefault="00000000" w:rsidRPr="00000000" w14:paraId="000000DD">
      <w:pPr>
        <w:ind w:firstLine="710"/>
        <w:jc w:val="both"/>
        <w:rPr>
          <w:sz w:val="28"/>
          <w:szCs w:val="28"/>
        </w:rPr>
      </w:pPr>
      <w:r w:rsidDel="00000000" w:rsidR="00000000" w:rsidRPr="00000000">
        <w:rPr>
          <w:sz w:val="28"/>
          <w:szCs w:val="28"/>
          <w:rtl w:val="0"/>
        </w:rPr>
        <w:t xml:space="preserve">Наличие графического материала является необходимым условием её написания. Этот материал может быть представлен в виде схем, рисунков, таблиц, графиков и диаграмм, которые должны наглядно иллюстрировать и подтверждать основную часть работы. Графический материал может помещаться или в основном тексте, или (если он представлен в формате, большем, чем А4) выноситься в приложения к работе. Перечень графического материала устанавливается в задании на практику.</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6.000000000000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Список использованной литературы</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оформляется в соответствии с требованиями ГОСТ Р 7.0.100-2018, ГОСТ 7.32-2017.</w:t>
      </w:r>
    </w:p>
    <w:p w:rsidR="00000000" w:rsidDel="00000000" w:rsidP="00000000" w:rsidRDefault="00000000" w:rsidRPr="00000000" w14:paraId="000000DF">
      <w:pPr>
        <w:ind w:firstLine="710"/>
        <w:jc w:val="both"/>
        <w:rPr>
          <w:sz w:val="28"/>
          <w:szCs w:val="28"/>
        </w:rPr>
      </w:pPr>
      <w:r w:rsidDel="00000000" w:rsidR="00000000" w:rsidRPr="00000000">
        <w:rPr>
          <w:sz w:val="28"/>
          <w:szCs w:val="28"/>
          <w:rtl w:val="0"/>
        </w:rPr>
        <w:t xml:space="preserve">Рекомендуется представлять единый список литературы к работе в целом. Список обязательно должен быть пронумерован. Каждый источник упоминается в списке один раз, вне зависимости от того, как часто на него делается ссылка в тексте работы.</w:t>
      </w:r>
    </w:p>
    <w:p w:rsidR="00000000" w:rsidDel="00000000" w:rsidP="00000000" w:rsidRDefault="00000000" w:rsidRPr="00000000" w14:paraId="000000E0">
      <w:pPr>
        <w:ind w:firstLine="710"/>
        <w:jc w:val="both"/>
        <w:rPr>
          <w:sz w:val="28"/>
          <w:szCs w:val="28"/>
        </w:rPr>
      </w:pPr>
      <w:r w:rsidDel="00000000" w:rsidR="00000000" w:rsidRPr="00000000">
        <w:rPr>
          <w:sz w:val="28"/>
          <w:szCs w:val="28"/>
          <w:rtl w:val="0"/>
        </w:rPr>
        <w:t xml:space="preserve">Наиболее удобным является алфавитное расположение материала, так как в этом случае произведения собираются в авторских комплексах. Произведения одного автора расставляются в списке по алфавиту заглавий.</w:t>
      </w:r>
    </w:p>
    <w:p w:rsidR="00000000" w:rsidDel="00000000" w:rsidP="00000000" w:rsidRDefault="00000000" w:rsidRPr="00000000" w14:paraId="000000E1">
      <w:pPr>
        <w:jc w:val="both"/>
        <w:rPr>
          <w:sz w:val="28"/>
          <w:szCs w:val="28"/>
        </w:rPr>
      </w:pPr>
      <w:r w:rsidDel="00000000" w:rsidR="00000000" w:rsidRPr="00000000">
        <w:rPr>
          <w:sz w:val="28"/>
          <w:szCs w:val="28"/>
          <w:rtl w:val="0"/>
        </w:rPr>
        <w:t xml:space="preserve">Официальные документы ставятся в начале списка в определенном порядке</w:t>
      </w:r>
    </w:p>
    <w:p w:rsidR="00000000" w:rsidDel="00000000" w:rsidP="00000000" w:rsidRDefault="00000000" w:rsidRPr="00000000" w14:paraId="000000E2">
      <w:pPr>
        <w:jc w:val="both"/>
        <w:rPr>
          <w:sz w:val="28"/>
          <w:szCs w:val="28"/>
        </w:rPr>
      </w:pPr>
      <w:r w:rsidDel="00000000" w:rsidR="00000000" w:rsidRPr="00000000">
        <w:rPr>
          <w:sz w:val="28"/>
          <w:szCs w:val="28"/>
          <w:rtl w:val="0"/>
        </w:rPr>
        <w:t xml:space="preserve">Конституции; Кодексы; Законы; Указы Президента; Постановления Правительства; другие нормативные акты (письма, приказы и т.д.). Внутри каждой группы документы располагаются в хронологическом порядке.</w:t>
      </w:r>
    </w:p>
    <w:p w:rsidR="00000000" w:rsidDel="00000000" w:rsidP="00000000" w:rsidRDefault="00000000" w:rsidRPr="00000000" w14:paraId="000000E3">
      <w:pPr>
        <w:ind w:firstLine="710"/>
        <w:jc w:val="both"/>
        <w:rPr>
          <w:sz w:val="28"/>
          <w:szCs w:val="28"/>
        </w:rPr>
      </w:pPr>
      <w:r w:rsidDel="00000000" w:rsidR="00000000" w:rsidRPr="00000000">
        <w:rPr>
          <w:sz w:val="28"/>
          <w:szCs w:val="28"/>
          <w:rtl w:val="0"/>
        </w:rPr>
        <w:t xml:space="preserve">Литература на иностранных языках ставится в конце списка после литературы на русском языке, образуя дополнительный алфавитный ряд. Для каждого документа предусмотрены следующие элементы библиографической характеристики: фамилия автора, инициалы; название; подзаголовочные сведения (учебник, учебное пособие, словарь и т.д.); выходные сведения (место издания, издательство, год издания); количественная характеристика (общее количество страниц в книге).</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6.000000000000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каждой группе библиографические записи должны располагаться в алфавитном порядке. Нумерация всего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списка использованных источников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сквозная. Библиографическая запись должна выполняться согласно ГОСТ Р 7.0.100-2018, ГОСТ 7.32-2017. Как правило, на языке выходных сведений: Автор (ФИО). Название источника. – Место издания: Издательство, год издания, количество страниц (общее или же страницы того раздела, который был использован при написании работы). Сведения об используемом издании находятся на обороте титульного листа книги;</w:t>
      </w:r>
    </w:p>
    <w:p w:rsidR="00000000" w:rsidDel="00000000" w:rsidP="00000000" w:rsidRDefault="00000000" w:rsidRPr="00000000" w14:paraId="000000E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074"/>
        </w:tabs>
        <w:spacing w:after="0" w:before="0" w:line="240" w:lineRule="auto"/>
        <w:ind w:left="0" w:right="0" w:firstLine="566"/>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ссылки формируются в квадратных скобках, внутри которых указывается номер источника литературы, который соответствует его порядковому номеру в cписке   использованных источников. Например, ссылка [5] означает, что ссылка по тексту работы приведена на литературный источник, расположенный под порядковым номером 5 в Списке использованных источников;</w:t>
      </w:r>
    </w:p>
    <w:p w:rsidR="00000000" w:rsidDel="00000000" w:rsidP="00000000" w:rsidRDefault="00000000" w:rsidRPr="00000000" w14:paraId="000000E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074"/>
        </w:tabs>
        <w:spacing w:after="0" w:before="0" w:line="240" w:lineRule="auto"/>
        <w:ind w:left="0" w:right="0" w:firstLine="566"/>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случае необходимости дословного цитирования фрагмента авторского произведения заимствованный текст должен быть взят в кавычки и снабжён ссылкой на источник, содержащий данный текст. Если в тексте присутствует заключенная в кавычки цитата, то ссылка на источник должна приводиться с указанием не только номера источника в Списке использованных источников, но и номера страницы источника, где расположена цитата, например, [10, с.37];</w:t>
      </w:r>
    </w:p>
    <w:p w:rsidR="00000000" w:rsidDel="00000000" w:rsidP="00000000" w:rsidRDefault="00000000" w:rsidRPr="00000000" w14:paraId="000000E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074"/>
        </w:tabs>
        <w:spacing w:after="0" w:before="0" w:line="240" w:lineRule="auto"/>
        <w:ind w:left="0" w:right="0" w:firstLine="566"/>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указанные в Списке использованных источников электронные источники должны быть актуальными. Это означает, что дата обращения к электронному ресурсу должна соответствовать текущему месяцу, в котором осуществляются написание и проверка работы;</w:t>
      </w:r>
    </w:p>
    <w:p w:rsidR="00000000" w:rsidDel="00000000" w:rsidP="00000000" w:rsidRDefault="00000000" w:rsidRPr="00000000" w14:paraId="000000E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074"/>
        </w:tabs>
        <w:spacing w:after="0" w:before="0" w:line="240" w:lineRule="auto"/>
        <w:ind w:left="0" w:right="0" w:firstLine="566"/>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запрещается использование в работе множественных ссылок на одно смысловое предложение, что наводит на мысль об их бессистемном, произвольном использовании.</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 w:right="0" w:firstLine="566.000000000000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раздел Приложение включаются материалы, не вошедшие в текст основной части работы. Каждое приложение должно быть пронумеровано в порядке расположения приложений в тексте отчета практики. Заголовок «Приложение» располагается в правом верхнем углу с номером. Каждое приложение начинается с новой страницы.</w:t>
      </w:r>
    </w:p>
    <w:p w:rsidR="00000000" w:rsidDel="00000000" w:rsidP="00000000" w:rsidRDefault="00000000" w:rsidRPr="00000000" w14:paraId="000000EA">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074"/>
        </w:tabs>
        <w:spacing w:after="0" w:before="0" w:line="24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каждое Приложение имеет своё название, заголовок которого печатается в центре полужирным шрифтом, размер №16. Слово «Приложение» с номером (без знака № и точки на конце) печатается заглавными буквами в правом верхнем углу страницы, над названием. Каждое приложение начинается с новой страницы. Объем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Приложения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не входит в обязательное количество страниц работы и не должен превышать 1/3 всего текста работы;</w:t>
      </w:r>
    </w:p>
    <w:p w:rsidR="00000000" w:rsidDel="00000000" w:rsidP="00000000" w:rsidRDefault="00000000" w:rsidRPr="00000000" w14:paraId="000000EB">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074"/>
        </w:tabs>
        <w:spacing w:after="0" w:before="0" w:line="240" w:lineRule="auto"/>
        <w:ind w:left="0" w:right="0" w:firstLine="566"/>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рисунки и таблицы имеют сквозную нумерацию в каждом отдельном Приложении. Например, рисунок 5, расположенный в Приложении В, обозначается: Рисунок В.5, таблица 3, расположенная в Приложении А, обозначается: Таблица А.3;</w:t>
      </w:r>
    </w:p>
    <w:p w:rsidR="00000000" w:rsidDel="00000000" w:rsidP="00000000" w:rsidRDefault="00000000" w:rsidRPr="00000000" w14:paraId="000000EC">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074"/>
        </w:tabs>
        <w:spacing w:after="0" w:before="0" w:line="240" w:lineRule="auto"/>
        <w:ind w:left="0" w:right="0" w:firstLine="566"/>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работа должна быть написана от третьего лица. Использование в работе личных местоимений запрещается. Необходимо использовать выражения, типа: «известно, что», «существует мнение», «учёные придерживаются следующей точки зрения», «необходимо заметить», «представляет интерес» и т.п. Не допускается сокращение слов, все используемые аббревиатуры необходимо расшифровывать;</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6.000000000000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тексте рекомендуется чаще применять красную строку, выделяя законченную мысль в самостоятельный абзац. Не следует приводить слишком много цитат, которые используются как приём аргументации. Текст не должен представлять собой сплошные перечисления. Необходимо чётко и ясно излагать материал, применяя принятую научную терминологию.</w:t>
      </w:r>
    </w:p>
    <w:p w:rsidR="00000000" w:rsidDel="00000000" w:rsidP="00000000" w:rsidRDefault="00000000" w:rsidRPr="00000000" w14:paraId="000000EE">
      <w:pPr>
        <w:pStyle w:val="Heading1"/>
        <w:rPr/>
      </w:pPr>
      <w:r w:rsidDel="00000000" w:rsidR="00000000" w:rsidRPr="00000000">
        <w:rPr>
          <w:rtl w:val="0"/>
        </w:rPr>
      </w:r>
    </w:p>
    <w:p w:rsidR="00000000" w:rsidDel="00000000" w:rsidP="00000000" w:rsidRDefault="00000000" w:rsidRPr="00000000" w14:paraId="000000EF">
      <w:pPr>
        <w:pStyle w:val="Heading1"/>
        <w:rPr/>
      </w:pPr>
      <w:bookmarkStart w:colFirst="0" w:colLast="0" w:name="_heading=h.p5p3wtrmzzvu" w:id="7"/>
      <w:bookmarkEnd w:id="7"/>
      <w:r w:rsidDel="00000000" w:rsidR="00000000" w:rsidRPr="00000000">
        <w:rPr>
          <w:rtl w:val="0"/>
        </w:rPr>
        <w:t xml:space="preserve">Подготовка презентационного материала</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6.000000000000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Обучающийся должен подготовить презентационный материал для защиты отчета по практике перед членами кафедры, используя средства Power Point. Структура презентационного материала (5– 10 слайдов):</w:t>
      </w:r>
    </w:p>
    <w:p w:rsidR="00000000" w:rsidDel="00000000" w:rsidP="00000000" w:rsidRDefault="00000000" w:rsidRPr="00000000" w14:paraId="000000F1">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074"/>
        </w:tabs>
        <w:spacing w:after="0" w:before="0" w:line="240" w:lineRule="auto"/>
        <w:ind w:left="0" w:right="0" w:firstLine="566"/>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титульный лист (фирменный логотип ДГУ; название практики; выполнил обучающийся Ф.И.О., руководитель практики Ф.И.О., с указанием научного звания и степени, Махачкала  202_г»;</w:t>
      </w:r>
    </w:p>
    <w:p w:rsidR="00000000" w:rsidDel="00000000" w:rsidP="00000000" w:rsidRDefault="00000000" w:rsidRPr="00000000" w14:paraId="000000F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567"/>
          <w:tab w:val="left" w:leader="none" w:pos="1074"/>
        </w:tabs>
        <w:spacing w:after="0" w:before="0" w:line="240" w:lineRule="auto"/>
        <w:ind w:left="0" w:right="0" w:firstLine="345"/>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Введение</w:t>
      </w:r>
    </w:p>
    <w:p w:rsidR="00000000" w:rsidDel="00000000" w:rsidP="00000000" w:rsidRDefault="00000000" w:rsidRPr="00000000" w14:paraId="000000F3">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567"/>
          <w:tab w:val="left" w:leader="none" w:pos="1074"/>
        </w:tabs>
        <w:spacing w:after="0" w:before="0" w:line="240" w:lineRule="auto"/>
        <w:ind w:left="0" w:right="0" w:firstLine="345"/>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Цель и задачи практики</w:t>
      </w:r>
    </w:p>
    <w:p w:rsidR="00000000" w:rsidDel="00000000" w:rsidP="00000000" w:rsidRDefault="00000000" w:rsidRPr="00000000" w14:paraId="000000F4">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567"/>
          <w:tab w:val="left" w:leader="none" w:pos="1074"/>
        </w:tabs>
        <w:spacing w:after="0" w:before="0" w:line="240" w:lineRule="auto"/>
        <w:ind w:left="0" w:right="0" w:firstLine="345"/>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результаты выполненных заданий практики (проект)</w:t>
      </w:r>
    </w:p>
    <w:p w:rsidR="00000000" w:rsidDel="00000000" w:rsidP="00000000" w:rsidRDefault="00000000" w:rsidRPr="00000000" w14:paraId="000000F5">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567"/>
          <w:tab w:val="left" w:leader="none" w:pos="1074"/>
        </w:tabs>
        <w:spacing w:after="0" w:before="0" w:line="240" w:lineRule="auto"/>
        <w:ind w:left="0" w:right="0" w:firstLine="345"/>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последний лист «Благодарю Вас за внимание».</w:t>
      </w:r>
    </w:p>
    <w:p w:rsidR="00000000" w:rsidDel="00000000" w:rsidP="00000000" w:rsidRDefault="00000000" w:rsidRPr="00000000" w14:paraId="000000F6">
      <w:pPr>
        <w:pStyle w:val="Heading1"/>
        <w:rPr/>
      </w:pPr>
      <w:bookmarkStart w:colFirst="0" w:colLast="0" w:name="_heading=h.baloro1nlqid" w:id="8"/>
      <w:bookmarkEnd w:id="8"/>
      <w:r w:rsidDel="00000000" w:rsidR="00000000" w:rsidRPr="00000000">
        <w:rPr>
          <w:rtl w:val="0"/>
        </w:rPr>
      </w:r>
    </w:p>
    <w:p w:rsidR="00000000" w:rsidDel="00000000" w:rsidP="00000000" w:rsidRDefault="00000000" w:rsidRPr="00000000" w14:paraId="000000F7">
      <w:pPr>
        <w:pStyle w:val="Heading1"/>
        <w:rPr/>
      </w:pPr>
      <w:bookmarkStart w:colFirst="0" w:colLast="0" w:name="_heading=h.hh6gg5ave03" w:id="9"/>
      <w:bookmarkEnd w:id="9"/>
      <w:r w:rsidDel="00000000" w:rsidR="00000000" w:rsidRPr="00000000">
        <w:rPr>
          <w:rtl w:val="0"/>
        </w:rPr>
        <w:t xml:space="preserve">Аттестация по итогам практики</w:t>
      </w:r>
    </w:p>
    <w:p w:rsidR="00000000" w:rsidDel="00000000" w:rsidP="00000000" w:rsidRDefault="00000000" w:rsidRPr="00000000" w14:paraId="000000F8">
      <w:pPr>
        <w:ind w:firstLine="709"/>
        <w:jc w:val="both"/>
        <w:rPr>
          <w:sz w:val="28"/>
          <w:szCs w:val="28"/>
        </w:rPr>
      </w:pPr>
      <w:r w:rsidDel="00000000" w:rsidR="00000000" w:rsidRPr="00000000">
        <w:rPr>
          <w:sz w:val="28"/>
          <w:szCs w:val="28"/>
          <w:rtl w:val="0"/>
        </w:rPr>
        <w:t xml:space="preserve">Защита учебной практики проводится после окончания практики в сроки, определяемые деканатом.</w:t>
      </w:r>
    </w:p>
    <w:p w:rsidR="00000000" w:rsidDel="00000000" w:rsidP="00000000" w:rsidRDefault="00000000" w:rsidRPr="00000000" w14:paraId="000000F9">
      <w:pPr>
        <w:ind w:firstLine="709"/>
        <w:jc w:val="both"/>
        <w:rPr>
          <w:sz w:val="28"/>
          <w:szCs w:val="28"/>
        </w:rPr>
      </w:pPr>
      <w:r w:rsidDel="00000000" w:rsidR="00000000" w:rsidRPr="00000000">
        <w:rPr>
          <w:sz w:val="28"/>
          <w:szCs w:val="28"/>
          <w:rtl w:val="0"/>
        </w:rPr>
        <w:t xml:space="preserve">К защите допускаются студенты, у которых материалы по практике оформлены надлежащим образом и собраны все необходимые документы, указанные в предыдущем подразделе «Требования к оформлению отчета по учебной практике, технологической (проектно-технологической)».</w:t>
      </w:r>
    </w:p>
    <w:p w:rsidR="00000000" w:rsidDel="00000000" w:rsidP="00000000" w:rsidRDefault="00000000" w:rsidRPr="00000000" w14:paraId="000000FA">
      <w:pPr>
        <w:ind w:firstLine="709"/>
        <w:jc w:val="both"/>
        <w:rPr>
          <w:sz w:val="28"/>
          <w:szCs w:val="28"/>
        </w:rPr>
      </w:pPr>
      <w:r w:rsidDel="00000000" w:rsidR="00000000" w:rsidRPr="00000000">
        <w:rPr>
          <w:sz w:val="28"/>
          <w:szCs w:val="28"/>
          <w:rtl w:val="0"/>
        </w:rPr>
        <w:t xml:space="preserve">Защита студентом учебной практики оценивается комиссией по модульно-рейтинговой системе (отлично, хорошо, удовлетворительно, неудовлетворительно). </w:t>
      </w:r>
    </w:p>
    <w:p w:rsidR="00000000" w:rsidDel="00000000" w:rsidP="00000000" w:rsidRDefault="00000000" w:rsidRPr="00000000" w14:paraId="000000FB">
      <w:pPr>
        <w:ind w:firstLine="709"/>
        <w:jc w:val="both"/>
        <w:rPr>
          <w:sz w:val="28"/>
          <w:szCs w:val="28"/>
        </w:rPr>
      </w:pPr>
      <w:r w:rsidDel="00000000" w:rsidR="00000000" w:rsidRPr="00000000">
        <w:rPr>
          <w:sz w:val="28"/>
          <w:szCs w:val="28"/>
          <w:rtl w:val="0"/>
        </w:rPr>
        <w:t xml:space="preserve">Сроки прохождения практики по согласованию с деканатом факультета могут быть продлены студентам, нарушающим трудовую дисциплину. </w:t>
      </w:r>
    </w:p>
    <w:p w:rsidR="00000000" w:rsidDel="00000000" w:rsidP="00000000" w:rsidRDefault="00000000" w:rsidRPr="00000000" w14:paraId="000000FC">
      <w:pPr>
        <w:ind w:firstLine="709"/>
        <w:jc w:val="both"/>
        <w:rPr>
          <w:sz w:val="28"/>
          <w:szCs w:val="28"/>
        </w:rPr>
      </w:pPr>
      <w:r w:rsidDel="00000000" w:rsidR="00000000" w:rsidRPr="00000000">
        <w:rPr>
          <w:sz w:val="28"/>
          <w:szCs w:val="28"/>
          <w:rtl w:val="0"/>
        </w:rPr>
        <w:t xml:space="preserve">   Полностью оформленный отчет представляется руководителю практики от кафедры «Информационные системы и технологии программирования» для проверки и защиты. </w:t>
      </w:r>
    </w:p>
    <w:p w:rsidR="00000000" w:rsidDel="00000000" w:rsidP="00000000" w:rsidRDefault="00000000" w:rsidRPr="00000000" w14:paraId="000000FD">
      <w:pPr>
        <w:ind w:firstLine="709"/>
        <w:jc w:val="both"/>
        <w:rPr>
          <w:sz w:val="28"/>
          <w:szCs w:val="28"/>
        </w:rPr>
      </w:pPr>
      <w:r w:rsidDel="00000000" w:rsidR="00000000" w:rsidRPr="00000000">
        <w:rPr>
          <w:sz w:val="28"/>
          <w:szCs w:val="28"/>
          <w:rtl w:val="0"/>
        </w:rPr>
        <w:t xml:space="preserve">На основании полученного отчета, руководитель практики от кафедры принимает решение о допуске студента к защите отчета. Допуск студента к защите указывается на отчете, который вместе с рецензией руководителя практики от кафедры передается студенту для защиты. При отсутствии отчета с соответствующими рецензиями комиссия вправе не допустить студента к защите.</w:t>
      </w:r>
    </w:p>
    <w:p w:rsidR="00000000" w:rsidDel="00000000" w:rsidP="00000000" w:rsidRDefault="00000000" w:rsidRPr="00000000" w14:paraId="000000FE">
      <w:pPr>
        <w:ind w:firstLine="709"/>
        <w:jc w:val="both"/>
        <w:rPr>
          <w:sz w:val="28"/>
          <w:szCs w:val="28"/>
        </w:rPr>
      </w:pPr>
      <w:r w:rsidDel="00000000" w:rsidR="00000000" w:rsidRPr="00000000">
        <w:rPr>
          <w:sz w:val="28"/>
          <w:szCs w:val="28"/>
          <w:rtl w:val="0"/>
        </w:rPr>
        <w:t xml:space="preserve">Защита отчетов проводится на кафедре ИСиТП комиссией, в состав которой входят руководители практик от кафедры, а также другие преподаватели кафедры.</w:t>
      </w:r>
    </w:p>
    <w:p w:rsidR="00000000" w:rsidDel="00000000" w:rsidP="00000000" w:rsidRDefault="00000000" w:rsidRPr="00000000" w14:paraId="000000FF">
      <w:pPr>
        <w:ind w:firstLine="709"/>
        <w:jc w:val="both"/>
        <w:rPr>
          <w:rFonts w:ascii="Times New Roman" w:cs="Times New Roman" w:eastAsia="Times New Roman" w:hAnsi="Times New Roman"/>
          <w:sz w:val="28"/>
          <w:szCs w:val="28"/>
        </w:rPr>
      </w:pPr>
      <w:r w:rsidDel="00000000" w:rsidR="00000000" w:rsidRPr="00000000">
        <w:rPr>
          <w:sz w:val="28"/>
          <w:szCs w:val="28"/>
          <w:rtl w:val="0"/>
        </w:rPr>
        <w:t xml:space="preserve">После успешной защиты отчет с указанием даты защиты передается руководителем практики от кафедры ИСиТП ответственному лицу (методисту) по кафедре ИСиТП. Отметки о защите отчета по практике проставляются руководителем практики от кафедры ИСиТП в зачетной книжке и экзаменационной ведомости. Студенты, не прошедшие практику в установленные учебным планом сроки, допускаются к прохождению практики только по решению деканата.</w:t>
      </w:r>
      <w:r w:rsidDel="00000000" w:rsidR="00000000" w:rsidRPr="00000000">
        <w:rPr>
          <w:rtl w:val="0"/>
        </w:rPr>
      </w:r>
    </w:p>
    <w:p w:rsidR="00000000" w:rsidDel="00000000" w:rsidP="00000000" w:rsidRDefault="00000000" w:rsidRPr="00000000" w14:paraId="00000100">
      <w:pPr>
        <w:pStyle w:val="Heading1"/>
        <w:ind w:left="0" w:firstLine="709"/>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01">
      <w:pPr>
        <w:pStyle w:val="Heading1"/>
        <w:ind w:left="0" w:firstLine="709"/>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02">
      <w:pPr>
        <w:pStyle w:val="Heading1"/>
        <w:ind w:left="0" w:firstLine="709"/>
        <w:rPr>
          <w:rFonts w:ascii="Times New Roman" w:cs="Times New Roman" w:eastAsia="Times New Roman" w:hAnsi="Times New Roman"/>
          <w:b w:val="1"/>
          <w:bCs w:val="1"/>
          <w:sz w:val="28"/>
          <w:szCs w:val="28"/>
        </w:rPr>
      </w:pPr>
      <w:bookmarkStart w:colFirst="0" w:colLast="0" w:name="_heading=h.axkakg6lcq44" w:id="10"/>
      <w:bookmarkEnd w:id="10"/>
      <w:r w:rsidDel="00000000" w:rsidR="00000000" w:rsidRPr="00000000">
        <w:rPr>
          <w:rFonts w:ascii="Times New Roman" w:cs="Times New Roman" w:eastAsia="Times New Roman" w:hAnsi="Times New Roman"/>
          <w:b w:val="1"/>
          <w:bCs w:val="1"/>
          <w:sz w:val="28"/>
          <w:szCs w:val="28"/>
          <w:rtl w:val="0"/>
        </w:rPr>
        <w:t xml:space="preserve">Структура и содержание учебной практики</w:t>
      </w:r>
    </w:p>
    <w:p w:rsidR="00000000" w:rsidDel="00000000" w:rsidP="00000000" w:rsidRDefault="00000000" w:rsidRPr="00000000" w14:paraId="00000103">
      <w:pPr>
        <w:widowControl w:val="1"/>
        <w:ind w:firstLine="709"/>
        <w:jc w:val="center"/>
        <w:rPr>
          <w:b w:val="1"/>
          <w:bCs w:val="1"/>
          <w:sz w:val="28"/>
          <w:szCs w:val="28"/>
        </w:rPr>
      </w:pPr>
      <w:r w:rsidDel="00000000" w:rsidR="00000000" w:rsidRPr="00000000">
        <w:rPr>
          <w:b w:val="1"/>
          <w:bCs w:val="1"/>
          <w:sz w:val="28"/>
          <w:szCs w:val="28"/>
          <w:rtl w:val="0"/>
        </w:rPr>
        <w:t xml:space="preserve">2.1.  </w:t>
      </w:r>
      <w:r w:rsidDel="00000000" w:rsidR="00000000" w:rsidRPr="00000000">
        <w:rPr>
          <w:rFonts w:ascii="Times New Roman" w:cs="Times New Roman" w:eastAsia="Times New Roman" w:hAnsi="Times New Roman"/>
          <w:b w:val="1"/>
          <w:bCs w:val="1"/>
          <w:i w:val="0"/>
          <w:iCs w:val="0"/>
          <w:sz w:val="28"/>
          <w:szCs w:val="28"/>
          <w:rtl w:val="0"/>
        </w:rPr>
        <w:t xml:space="preserve">Общая часть</w:t>
      </w:r>
      <w:r w:rsidDel="00000000" w:rsidR="00000000" w:rsidRPr="00000000">
        <w:rPr>
          <w:rtl w:val="0"/>
        </w:rPr>
      </w:r>
    </w:p>
    <w:p w:rsidR="00000000" w:rsidDel="00000000" w:rsidP="00000000" w:rsidRDefault="00000000" w:rsidRPr="00000000" w14:paraId="00000104">
      <w:pPr>
        <w:ind w:firstLine="709"/>
        <w:jc w:val="center"/>
        <w:rPr>
          <w:b w:val="1"/>
          <w:bCs w:val="1"/>
          <w:sz w:val="28"/>
          <w:szCs w:val="28"/>
        </w:rPr>
      </w:pPr>
      <w:r w:rsidDel="00000000" w:rsidR="00000000" w:rsidRPr="00000000">
        <w:rPr>
          <w:b w:val="1"/>
          <w:bCs w:val="1"/>
          <w:sz w:val="28"/>
          <w:szCs w:val="28"/>
          <w:rtl w:val="0"/>
        </w:rPr>
        <w:t xml:space="preserve">2.1.1. Задания для проектного исследования и анализа</w:t>
      </w:r>
    </w:p>
    <w:p w:rsidR="00000000" w:rsidDel="00000000" w:rsidP="00000000" w:rsidRDefault="00000000" w:rsidRPr="00000000" w14:paraId="00000105">
      <w:pPr>
        <w:ind w:firstLine="709"/>
        <w:jc w:val="both"/>
        <w:rPr>
          <w:sz w:val="28"/>
          <w:szCs w:val="28"/>
        </w:rPr>
      </w:pPr>
      <w:r w:rsidDel="00000000" w:rsidR="00000000" w:rsidRPr="00000000">
        <w:rPr>
          <w:sz w:val="28"/>
          <w:szCs w:val="28"/>
          <w:rtl w:val="0"/>
        </w:rPr>
        <w:t xml:space="preserve">Задание 1. Изучение существующих аналогов программных продуктов. </w:t>
      </w:r>
    </w:p>
    <w:p w:rsidR="00000000" w:rsidDel="00000000" w:rsidP="00000000" w:rsidRDefault="00000000" w:rsidRPr="00000000" w14:paraId="00000106">
      <w:pPr>
        <w:ind w:firstLine="709"/>
        <w:jc w:val="both"/>
        <w:rPr>
          <w:sz w:val="28"/>
          <w:szCs w:val="28"/>
        </w:rPr>
      </w:pPr>
      <w:r w:rsidDel="00000000" w:rsidR="00000000" w:rsidRPr="00000000">
        <w:rPr>
          <w:sz w:val="28"/>
          <w:szCs w:val="28"/>
          <w:rtl w:val="0"/>
        </w:rPr>
        <w:t xml:space="preserve">Задание 2. Формулирование функциональных и нефункциональных требований  </w:t>
      </w:r>
    </w:p>
    <w:p w:rsidR="00000000" w:rsidDel="00000000" w:rsidP="00000000" w:rsidRDefault="00000000" w:rsidRPr="00000000" w14:paraId="00000107">
      <w:pPr>
        <w:ind w:firstLine="709"/>
        <w:jc w:val="both"/>
        <w:rPr>
          <w:sz w:val="28"/>
          <w:szCs w:val="28"/>
        </w:rPr>
      </w:pPr>
      <w:r w:rsidDel="00000000" w:rsidR="00000000" w:rsidRPr="00000000">
        <w:rPr>
          <w:sz w:val="28"/>
          <w:szCs w:val="28"/>
          <w:rtl w:val="0"/>
        </w:rPr>
        <w:t xml:space="preserve">Задание 3. Составление технического задания (ТЗ) в согласованном формате</w:t>
      </w:r>
    </w:p>
    <w:p w:rsidR="00000000" w:rsidDel="00000000" w:rsidP="00000000" w:rsidRDefault="00000000" w:rsidRPr="00000000" w14:paraId="00000108">
      <w:pPr>
        <w:widowControl w:val="1"/>
        <w:jc w:val="both"/>
        <w:rPr>
          <w:b w:val="1"/>
          <w:bCs w:val="1"/>
          <w:sz w:val="28"/>
          <w:szCs w:val="28"/>
        </w:rPr>
      </w:pPr>
      <w:r w:rsidDel="00000000" w:rsidR="00000000" w:rsidRPr="00000000">
        <w:rPr>
          <w:rtl w:val="0"/>
        </w:rPr>
      </w:r>
    </w:p>
    <w:p w:rsidR="00000000" w:rsidDel="00000000" w:rsidP="00000000" w:rsidRDefault="00000000" w:rsidRPr="00000000" w14:paraId="00000109">
      <w:pPr>
        <w:widowControl w:val="1"/>
        <w:ind w:firstLine="709"/>
        <w:jc w:val="both"/>
        <w:rPr>
          <w:b w:val="1"/>
          <w:bCs w:val="1"/>
          <w:sz w:val="28"/>
          <w:szCs w:val="28"/>
        </w:rPr>
      </w:pPr>
      <w:r w:rsidDel="00000000" w:rsidR="00000000" w:rsidRPr="00000000">
        <w:rPr>
          <w:b w:val="1"/>
          <w:bCs w:val="1"/>
          <w:sz w:val="28"/>
          <w:szCs w:val="28"/>
          <w:rtl w:val="0"/>
        </w:rPr>
        <w:t xml:space="preserve">2.1.2. Задания для проектно-конструкторского этапа</w:t>
      </w:r>
    </w:p>
    <w:p w:rsidR="00000000" w:rsidDel="00000000" w:rsidP="00000000" w:rsidRDefault="00000000" w:rsidRPr="00000000" w14:paraId="0000010A">
      <w:pPr>
        <w:ind w:firstLine="709"/>
        <w:jc w:val="both"/>
        <w:rPr>
          <w:sz w:val="28"/>
          <w:szCs w:val="28"/>
        </w:rPr>
      </w:pPr>
      <w:r w:rsidDel="00000000" w:rsidR="00000000" w:rsidRPr="00000000">
        <w:rPr>
          <w:sz w:val="28"/>
          <w:szCs w:val="28"/>
          <w:rtl w:val="0"/>
        </w:rPr>
        <w:t xml:space="preserve">Задание 4. Выбор архитектурного паттерна (MVC, MVVM, клиент-сервер и т.д.). </w:t>
      </w:r>
    </w:p>
    <w:p w:rsidR="00000000" w:rsidDel="00000000" w:rsidP="00000000" w:rsidRDefault="00000000" w:rsidRPr="00000000" w14:paraId="0000010B">
      <w:pPr>
        <w:ind w:firstLine="709"/>
        <w:jc w:val="both"/>
        <w:rPr>
          <w:sz w:val="28"/>
          <w:szCs w:val="28"/>
        </w:rPr>
      </w:pPr>
      <w:r w:rsidDel="00000000" w:rsidR="00000000" w:rsidRPr="00000000">
        <w:rPr>
          <w:sz w:val="28"/>
          <w:szCs w:val="28"/>
          <w:rtl w:val="0"/>
        </w:rPr>
        <w:t xml:space="preserve">Задание 5. Проектирование логической и физической модели данных (ER-диаграмма)  </w:t>
      </w:r>
    </w:p>
    <w:p w:rsidR="00000000" w:rsidDel="00000000" w:rsidP="00000000" w:rsidRDefault="00000000" w:rsidRPr="00000000" w14:paraId="0000010C">
      <w:pPr>
        <w:ind w:firstLine="709"/>
        <w:jc w:val="both"/>
        <w:rPr>
          <w:sz w:val="28"/>
          <w:szCs w:val="28"/>
        </w:rPr>
      </w:pPr>
      <w:r w:rsidDel="00000000" w:rsidR="00000000" w:rsidRPr="00000000">
        <w:rPr>
          <w:sz w:val="28"/>
          <w:szCs w:val="28"/>
          <w:rtl w:val="0"/>
        </w:rPr>
        <w:t xml:space="preserve">Задание 6. Разработка диаграмм вариантов использования, классов, последовательности (UML).</w:t>
      </w:r>
    </w:p>
    <w:p w:rsidR="00000000" w:rsidDel="00000000" w:rsidP="00000000" w:rsidRDefault="00000000" w:rsidRPr="00000000" w14:paraId="0000010D">
      <w:pPr>
        <w:ind w:firstLine="709"/>
        <w:jc w:val="both"/>
        <w:rPr>
          <w:sz w:val="28"/>
          <w:szCs w:val="28"/>
        </w:rPr>
      </w:pPr>
      <w:r w:rsidDel="00000000" w:rsidR="00000000" w:rsidRPr="00000000">
        <w:rPr>
          <w:rtl w:val="0"/>
        </w:rPr>
      </w:r>
    </w:p>
    <w:p w:rsidR="00000000" w:rsidDel="00000000" w:rsidP="00000000" w:rsidRDefault="00000000" w:rsidRPr="00000000" w14:paraId="0000010E">
      <w:pPr>
        <w:widowControl w:val="1"/>
        <w:ind w:firstLine="709"/>
        <w:jc w:val="both"/>
        <w:rPr>
          <w:b w:val="1"/>
          <w:bCs w:val="1"/>
          <w:sz w:val="28"/>
          <w:szCs w:val="28"/>
        </w:rPr>
      </w:pPr>
      <w:r w:rsidDel="00000000" w:rsidR="00000000" w:rsidRPr="00000000">
        <w:rPr>
          <w:b w:val="1"/>
          <w:bCs w:val="1"/>
          <w:sz w:val="28"/>
          <w:szCs w:val="28"/>
          <w:rtl w:val="0"/>
        </w:rPr>
        <w:t xml:space="preserve">2.1.3. Задания для технологического этапа</w:t>
      </w:r>
    </w:p>
    <w:p w:rsidR="00000000" w:rsidDel="00000000" w:rsidP="00000000" w:rsidRDefault="00000000" w:rsidRPr="00000000" w14:paraId="0000010F">
      <w:pPr>
        <w:ind w:firstLine="709"/>
        <w:jc w:val="both"/>
        <w:rPr>
          <w:sz w:val="28"/>
          <w:szCs w:val="28"/>
        </w:rPr>
      </w:pPr>
      <w:r w:rsidDel="00000000" w:rsidR="00000000" w:rsidRPr="00000000">
        <w:rPr>
          <w:sz w:val="28"/>
          <w:szCs w:val="28"/>
          <w:rtl w:val="0"/>
        </w:rPr>
        <w:t xml:space="preserve">Задание 7. Разработка программного кода с использованием языков: Java, Python, C#, JavaScript, PHP и др. </w:t>
      </w:r>
    </w:p>
    <w:p w:rsidR="00000000" w:rsidDel="00000000" w:rsidP="00000000" w:rsidRDefault="00000000" w:rsidRPr="00000000" w14:paraId="00000110">
      <w:pPr>
        <w:ind w:firstLine="709"/>
        <w:jc w:val="both"/>
        <w:rPr>
          <w:sz w:val="28"/>
          <w:szCs w:val="28"/>
        </w:rPr>
      </w:pPr>
      <w:r w:rsidDel="00000000" w:rsidR="00000000" w:rsidRPr="00000000">
        <w:rPr>
          <w:sz w:val="28"/>
          <w:szCs w:val="28"/>
          <w:rtl w:val="0"/>
        </w:rPr>
        <w:t xml:space="preserve">Задание 8. Создание скриптов для создания и наполнения базы данных (SQL)  </w:t>
      </w:r>
    </w:p>
    <w:p w:rsidR="00000000" w:rsidDel="00000000" w:rsidP="00000000" w:rsidRDefault="00000000" w:rsidRPr="00000000" w14:paraId="00000111">
      <w:pPr>
        <w:ind w:firstLine="709"/>
        <w:jc w:val="both"/>
        <w:rPr>
          <w:sz w:val="28"/>
          <w:szCs w:val="28"/>
        </w:rPr>
      </w:pPr>
      <w:r w:rsidDel="00000000" w:rsidR="00000000" w:rsidRPr="00000000">
        <w:rPr>
          <w:sz w:val="28"/>
          <w:szCs w:val="28"/>
          <w:rtl w:val="0"/>
        </w:rPr>
        <w:t xml:space="preserve">Задание 9. Регулярная фиксация изменений в системе контроля версий (Git).</w:t>
      </w:r>
    </w:p>
    <w:p w:rsidR="00000000" w:rsidDel="00000000" w:rsidP="00000000" w:rsidRDefault="00000000" w:rsidRPr="00000000" w14:paraId="00000112">
      <w:pPr>
        <w:ind w:firstLine="709"/>
        <w:jc w:val="both"/>
        <w:rPr>
          <w:sz w:val="28"/>
          <w:szCs w:val="28"/>
        </w:rPr>
      </w:pPr>
      <w:r w:rsidDel="00000000" w:rsidR="00000000" w:rsidRPr="00000000">
        <w:rPr>
          <w:sz w:val="28"/>
          <w:szCs w:val="28"/>
          <w:rtl w:val="0"/>
        </w:rPr>
        <w:t xml:space="preserve">Задание 10. Разработка пользовательского интерфейса или API-эндпоинтов.</w:t>
      </w:r>
    </w:p>
    <w:p w:rsidR="00000000" w:rsidDel="00000000" w:rsidP="00000000" w:rsidRDefault="00000000" w:rsidRPr="00000000" w14:paraId="00000113">
      <w:pPr>
        <w:ind w:firstLine="709"/>
        <w:jc w:val="both"/>
        <w:rPr>
          <w:sz w:val="28"/>
          <w:szCs w:val="28"/>
        </w:rPr>
      </w:pPr>
      <w:r w:rsidDel="00000000" w:rsidR="00000000" w:rsidRPr="00000000">
        <w:rPr>
          <w:rtl w:val="0"/>
        </w:rPr>
      </w:r>
    </w:p>
    <w:p w:rsidR="00000000" w:rsidDel="00000000" w:rsidP="00000000" w:rsidRDefault="00000000" w:rsidRPr="00000000" w14:paraId="00000114">
      <w:pPr>
        <w:widowControl w:val="1"/>
        <w:ind w:firstLine="709"/>
        <w:jc w:val="both"/>
        <w:rPr>
          <w:b w:val="1"/>
          <w:bCs w:val="1"/>
          <w:sz w:val="28"/>
          <w:szCs w:val="28"/>
        </w:rPr>
      </w:pPr>
      <w:r w:rsidDel="00000000" w:rsidR="00000000" w:rsidRPr="00000000">
        <w:rPr>
          <w:b w:val="1"/>
          <w:bCs w:val="1"/>
          <w:sz w:val="28"/>
          <w:szCs w:val="28"/>
          <w:rtl w:val="0"/>
        </w:rPr>
        <w:t xml:space="preserve">2.1.4. Задания для оценочно-аналитического этапа</w:t>
      </w:r>
    </w:p>
    <w:p w:rsidR="00000000" w:rsidDel="00000000" w:rsidP="00000000" w:rsidRDefault="00000000" w:rsidRPr="00000000" w14:paraId="00000115">
      <w:pPr>
        <w:ind w:firstLine="709"/>
        <w:jc w:val="both"/>
        <w:rPr>
          <w:sz w:val="28"/>
          <w:szCs w:val="28"/>
        </w:rPr>
      </w:pPr>
      <w:r w:rsidDel="00000000" w:rsidR="00000000" w:rsidRPr="00000000">
        <w:rPr>
          <w:sz w:val="28"/>
          <w:szCs w:val="28"/>
          <w:rtl w:val="0"/>
        </w:rPr>
        <w:t xml:space="preserve">Задание 11. Проведение модульного тестирования (Unit Tests). </w:t>
      </w:r>
    </w:p>
    <w:p w:rsidR="00000000" w:rsidDel="00000000" w:rsidP="00000000" w:rsidRDefault="00000000" w:rsidRPr="00000000" w14:paraId="00000116">
      <w:pPr>
        <w:ind w:firstLine="709"/>
        <w:jc w:val="both"/>
        <w:rPr>
          <w:sz w:val="28"/>
          <w:szCs w:val="28"/>
        </w:rPr>
      </w:pPr>
      <w:r w:rsidDel="00000000" w:rsidR="00000000" w:rsidRPr="00000000">
        <w:rPr>
          <w:sz w:val="28"/>
          <w:szCs w:val="28"/>
          <w:rtl w:val="0"/>
        </w:rPr>
        <w:t xml:space="preserve">Задание 12. Функциональное тестирование по разработанным чек-листам  </w:t>
      </w:r>
    </w:p>
    <w:p w:rsidR="00000000" w:rsidDel="00000000" w:rsidP="00000000" w:rsidRDefault="00000000" w:rsidRPr="00000000" w14:paraId="00000117">
      <w:pPr>
        <w:ind w:firstLine="709"/>
        <w:jc w:val="both"/>
        <w:rPr>
          <w:sz w:val="28"/>
          <w:szCs w:val="28"/>
        </w:rPr>
      </w:pPr>
      <w:r w:rsidDel="00000000" w:rsidR="00000000" w:rsidRPr="00000000">
        <w:rPr>
          <w:sz w:val="28"/>
          <w:szCs w:val="28"/>
          <w:rtl w:val="0"/>
        </w:rPr>
        <w:t xml:space="preserve">Задание 13. Оформление комментариев в коде в соответствии с принятым стандартом.</w:t>
      </w:r>
    </w:p>
    <w:p w:rsidR="00000000" w:rsidDel="00000000" w:rsidP="00000000" w:rsidRDefault="00000000" w:rsidRPr="00000000" w14:paraId="00000118">
      <w:pPr>
        <w:ind w:firstLine="709"/>
        <w:jc w:val="both"/>
        <w:rPr>
          <w:sz w:val="28"/>
          <w:szCs w:val="28"/>
        </w:rPr>
      </w:pPr>
      <w:r w:rsidDel="00000000" w:rsidR="00000000" w:rsidRPr="00000000">
        <w:rPr>
          <w:sz w:val="28"/>
          <w:szCs w:val="28"/>
          <w:rtl w:val="0"/>
        </w:rPr>
        <w:t xml:space="preserve">Задание 14. Подготовка промежуточного отчета для руководителя.</w:t>
      </w:r>
    </w:p>
    <w:p w:rsidR="00000000" w:rsidDel="00000000" w:rsidP="00000000" w:rsidRDefault="00000000" w:rsidRPr="00000000" w14:paraId="00000119">
      <w:pPr>
        <w:ind w:firstLine="709"/>
        <w:jc w:val="both"/>
        <w:rPr>
          <w:sz w:val="28"/>
          <w:szCs w:val="28"/>
        </w:rPr>
      </w:pPr>
      <w:r w:rsidDel="00000000" w:rsidR="00000000" w:rsidRPr="00000000">
        <w:rPr>
          <w:rtl w:val="0"/>
        </w:rPr>
      </w:r>
    </w:p>
    <w:p w:rsidR="00000000" w:rsidDel="00000000" w:rsidP="00000000" w:rsidRDefault="00000000" w:rsidRPr="00000000" w14:paraId="0000011A">
      <w:pPr>
        <w:pStyle w:val="Heading1"/>
        <w:rPr/>
      </w:pPr>
      <w:bookmarkStart w:colFirst="0" w:colLast="0" w:name="_heading=h.4jrw1gwyh0qh" w:id="11"/>
      <w:bookmarkEnd w:id="11"/>
      <w:r w:rsidDel="00000000" w:rsidR="00000000" w:rsidRPr="00000000">
        <w:rPr>
          <w:rtl w:val="0"/>
        </w:rPr>
        <w:t xml:space="preserve">2.2. Индивидуальные задания по учебной практике</w:t>
      </w:r>
    </w:p>
    <w:p w:rsidR="00000000" w:rsidDel="00000000" w:rsidP="00000000" w:rsidRDefault="00000000" w:rsidRPr="00000000" w14:paraId="0000011B">
      <w:pPr>
        <w:pStyle w:val="Heading1"/>
        <w:rPr/>
      </w:pPr>
      <w:bookmarkStart w:colFirst="0" w:colLast="0" w:name="_heading=h.o9wpjyi1xy6e" w:id="12"/>
      <w:bookmarkEnd w:id="12"/>
      <w:r w:rsidDel="00000000" w:rsidR="00000000" w:rsidRPr="00000000">
        <w:rPr>
          <w:rtl w:val="0"/>
        </w:rPr>
        <w:t xml:space="preserve">Наименование проектов</w:t>
      </w:r>
    </w:p>
    <w:p w:rsidR="00000000" w:rsidDel="00000000" w:rsidP="00000000" w:rsidRDefault="00000000" w:rsidRPr="00000000" w14:paraId="0000011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Разработать систему обработки больших данных: собрать датасет (например, из открытых источников), провести очистку и анализ с использованием Python (Pandas, NumPy) и визуализацию в Matplotlib.</w:t>
      </w:r>
    </w:p>
    <w:p w:rsidR="00000000" w:rsidDel="00000000" w:rsidP="00000000" w:rsidRDefault="00000000" w:rsidRPr="00000000" w14:paraId="0000011D">
      <w:pPr>
        <w:jc w:val="both"/>
        <w:rPr>
          <w:sz w:val="28"/>
          <w:szCs w:val="28"/>
        </w:rPr>
      </w:pPr>
      <w:sdt>
        <w:sdtPr>
          <w:id w:val="-818457478"/>
          <w:tag w:val="goog_rdk_0"/>
        </w:sdtPr>
        <w:sdtContent>
          <w:r w:rsidDel="00000000" w:rsidR="00000000" w:rsidRPr="00000000">
            <w:rPr>
              <w:rFonts w:ascii="Gungsuh" w:cs="Gungsuh" w:eastAsia="Gungsuh" w:hAnsi="Gungsuh"/>
              <w:sz w:val="28"/>
              <w:szCs w:val="28"/>
              <w:rtl w:val="0"/>
            </w:rPr>
            <w:t xml:space="preserve">Название и цель: Production ETL Pipeline (промышленная обработка big data ≥100K строк, оптимизация памяти/CPU).</w:t>
          </w:r>
        </w:sdtContent>
      </w:sdt>
    </w:p>
    <w:p w:rsidR="00000000" w:rsidDel="00000000" w:rsidP="00000000" w:rsidRDefault="00000000" w:rsidRPr="00000000" w14:paraId="0000011E">
      <w:pPr>
        <w:jc w:val="both"/>
        <w:rPr>
          <w:sz w:val="28"/>
          <w:szCs w:val="28"/>
        </w:rPr>
      </w:pPr>
      <w:r w:rsidDel="00000000" w:rsidR="00000000" w:rsidRPr="00000000">
        <w:rPr>
          <w:sz w:val="28"/>
          <w:szCs w:val="28"/>
          <w:rtl w:val="0"/>
        </w:rPr>
        <w:t xml:space="preserve">ТЗ: Собрать датасет (Kaggle Retail/Росстат Дагестан), очистка (duplicates/outliers/imputation), EDA (corr/agg), 5 Matplotlib графиков (hist/box/heatmap/trend/scatter), save Parquet.</w:t>
      </w:r>
    </w:p>
    <w:p w:rsidR="00000000" w:rsidDel="00000000" w:rsidP="00000000" w:rsidRDefault="00000000" w:rsidRPr="00000000" w14:paraId="0000011F">
      <w:pPr>
        <w:jc w:val="both"/>
        <w:rPr>
          <w:sz w:val="28"/>
          <w:szCs w:val="28"/>
        </w:rPr>
      </w:pPr>
      <w:r w:rsidDel="00000000" w:rsidR="00000000" w:rsidRPr="00000000">
        <w:rPr>
          <w:sz w:val="28"/>
          <w:szCs w:val="28"/>
          <w:rtl w:val="0"/>
        </w:rPr>
        <w:t xml:space="preserve">Требования: PEP 8/black, chunksize=10k/gc.collect()/categorical dtypes (memory -40%), PII hash, config.yaml, GitHub с metrics.</w:t>
      </w:r>
    </w:p>
    <w:p w:rsidR="00000000" w:rsidDel="00000000" w:rsidP="00000000" w:rsidRDefault="00000000" w:rsidRPr="00000000" w14:paraId="0000012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Построить модель машинного обучения для прогнозирования (регрессия/классификация) на основе реального датасета, оценить метрики (accuracy, ROC-AUC) и оптимизировать параметры.</w:t>
      </w:r>
    </w:p>
    <w:p w:rsidR="00000000" w:rsidDel="00000000" w:rsidP="00000000" w:rsidRDefault="00000000" w:rsidRPr="00000000" w14:paraId="00000121">
      <w:pPr>
        <w:jc w:val="both"/>
        <w:rPr>
          <w:sz w:val="28"/>
          <w:szCs w:val="28"/>
        </w:rPr>
      </w:pPr>
      <w:r w:rsidDel="00000000" w:rsidR="00000000" w:rsidRPr="00000000">
        <w:rPr>
          <w:sz w:val="28"/>
          <w:szCs w:val="28"/>
          <w:rtl w:val="0"/>
        </w:rPr>
        <w:t xml:space="preserve">Название и цель: End-to-End ML с Tuning (full ML lifecycle, hyperparameter optimization, model validation).</w:t>
      </w:r>
    </w:p>
    <w:p w:rsidR="00000000" w:rsidDel="00000000" w:rsidP="00000000" w:rsidRDefault="00000000" w:rsidRPr="00000000" w14:paraId="00000122">
      <w:pPr>
        <w:jc w:val="both"/>
        <w:rPr/>
      </w:pPr>
      <w:r w:rsidDel="00000000" w:rsidR="00000000" w:rsidRPr="00000000">
        <w:rPr>
          <w:sz w:val="28"/>
          <w:szCs w:val="28"/>
          <w:rtl w:val="0"/>
        </w:rPr>
        <w:t xml:space="preserve">ТЗ: Реальный датасет (churn/house prices), FE (scaling/encoding/PCA), baseline</w:t>
      </w:r>
      <w:r w:rsidDel="00000000" w:rsidR="00000000" w:rsidRPr="00000000">
        <w:rPr>
          <w:rtl w:val="0"/>
        </w:rPr>
        <w:t xml:space="preserve">+GridSearchCV/RandomForest, metrics (ROC-AUC/F1/RMSE), SHAP importance, pickle model.</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Требования: PEP 8 Pipeline class, random_state=42/no PII, sparse matrices/n_jobs=-1, Optuna trials&gt;100, README с +10% lift, joblib deploy.</w:t>
      </w:r>
    </w:p>
    <w:p w:rsidR="00000000" w:rsidDel="00000000" w:rsidP="00000000" w:rsidRDefault="00000000" w:rsidRPr="00000000" w14:paraId="000001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Проанализировать и оптимизировать бизнес-процесс предприятия (CRM/ERP): составить BPMN-диаграмму, предложить автоматизацию на базе 1C или аналогичных платформ.</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Название и цель: BPMN Business Process Optimization (бизнес-анализ, моделирование процессов, автоматизация 1C).</w:t>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sdt>
        <w:sdtPr>
          <w:id w:val="1539396010"/>
          <w:tag w:val="goog_rdk_1"/>
        </w:sdtPr>
        <w:sdtContent>
          <w:r w:rsidDel="00000000" w:rsidR="00000000" w:rsidRPr="00000000">
            <w:rPr>
              <w:rFonts w:ascii="Gungsuh" w:cs="Gungsuh" w:eastAsia="Gungsuh" w:hAnsi="Gungsuh"/>
              <w:b w:val="0"/>
              <w:bCs w:val="0"/>
              <w:i w:val="0"/>
              <w:iCs w:val="0"/>
              <w:smallCaps w:val="0"/>
              <w:strike w:val="0"/>
              <w:color w:val="000000"/>
              <w:sz w:val="28"/>
              <w:szCs w:val="28"/>
              <w:u w:val="none"/>
              <w:shd w:fill="auto" w:val="clear"/>
              <w:vertAlign w:val="baseline"/>
              <w:rtl w:val="0"/>
            </w:rPr>
            <w:t xml:space="preserve">ТЗ: BPMN-диаграмма Draw.io (CRM sales process: lead→deal→invoice), as-is/to-be, bottlenecks (cycle time&gt;3d), 1C automation proposal (workflow/script).</w:t>
          </w:r>
        </w:sdtContent>
      </w:sdt>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Требования: BPMN 2.0 XML export/PlantUML, PDF report с ROI calc, data privacy (RBAC), version control diagrams, GitHub Pages publish.</w:t>
      </w:r>
    </w:p>
    <w:p w:rsidR="00000000" w:rsidDel="00000000" w:rsidP="00000000" w:rsidRDefault="00000000" w:rsidRPr="00000000" w14:paraId="000001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Создать веб-сервис для обработки запросов (REST API на Flask/Django) с интеграцией базы данных PostgreSQL/MySQL и тестированием нагрузки.</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Название и цель: Production REST API с Load Testing (backend development, DB integration, scalability).</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ТЗ: Flask/Django CRUD (orders/products), PostgreSQL (migrations/indexes), JWT auth, Locust test (&gt;1000 req/min RPS).</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Требования: PEP 8/Flask Blueprint/Docker-compose, SQLi/XSS/JWT security, connection pooling, OpenAPI docs, GitHub Actions CI.</w:t>
      </w:r>
    </w:p>
    <w:p w:rsidR="00000000" w:rsidDel="00000000" w:rsidP="00000000" w:rsidRDefault="00000000" w:rsidRPr="00000000" w14:paraId="000001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Сравнить эффективность NoSQL (MongoDB) и реляционных БД для хранения неструктурированных данных, протестировать на сценарии e-commerce.</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Название и цель: Database Performance Benchmark (DB architecture, scalability testing e-commerce).</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ТЗ: MongoDB vs PostgreSQL (1M e-commerce docs: products/reviews), benchmark insert/query/update (batch/concurrent), JSONB vs BSON.</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Требования: PEP 8/pymongo/sqlalchemy, connection limits/indexes, hashed PII, CSV results/charts, Docker benchmark env.</w:t>
      </w:r>
    </w:p>
    <w:p w:rsidR="00000000" w:rsidDel="00000000" w:rsidP="00000000" w:rsidRDefault="00000000" w:rsidRPr="00000000" w14:paraId="000001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Разработать дашборд в Power BI/Tableau для визуализации KPI предприятия на основе предоставленных данных.</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Название и цель: Executive BI Dashboard (KPI visualization, business intelligence design).</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ТЗ: Power BI/Tableau (sales/profit/logistics KPIs), 8 visuals (GAUGE/maps/treemap), DAX measures (YoY/MoM), slicers/mobile layout.</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Требования: Row-level security, .pbix export/PowerBI Service publish, data refresh schedule, PDF executive summary.</w:t>
      </w:r>
    </w:p>
    <w:p w:rsidR="00000000" w:rsidDel="00000000" w:rsidP="00000000" w:rsidRDefault="00000000" w:rsidRPr="00000000" w14:paraId="000001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Создать прототип информационной панели (dashboard) в Google Data Studio или Power BI на основе тестовых данных предприятия (KPI: продажи, логистика), с экспортом в PDF.</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Название и цель: Interactive KPI Prototype (rapid BI prototyping, stakeholder reporting).</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sdt>
        <w:sdtPr>
          <w:id w:val="1506000748"/>
          <w:tag w:val="goog_rdk_2"/>
        </w:sdtPr>
        <w:sdtContent>
          <w:r w:rsidDel="00000000" w:rsidR="00000000" w:rsidRPr="00000000">
            <w:rPr>
              <w:rFonts w:ascii="Gungsuh" w:cs="Gungsuh" w:eastAsia="Gungsuh" w:hAnsi="Gungsuh"/>
              <w:b w:val="0"/>
              <w:bCs w:val="0"/>
              <w:i w:val="0"/>
              <w:iCs w:val="0"/>
              <w:smallCaps w:val="0"/>
              <w:strike w:val="0"/>
              <w:color w:val="000000"/>
              <w:sz w:val="28"/>
              <w:szCs w:val="28"/>
              <w:u w:val="none"/>
              <w:shd w:fill="auto" w:val="clear"/>
              <w:vertAlign w:val="baseline"/>
              <w:rtl w:val="0"/>
            </w:rPr>
            <w:t xml:space="preserve">ТЗ: Google Data Studio/Power BI (sales/logistics test data), drill-down (region→product), PDF export, shareable link.</w:t>
          </w:r>
        </w:sdtContent>
      </w:sdt>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Требования: View-only access, responsive design, custom themes/tooltips, screenshot gallery README.</w:t>
      </w:r>
    </w:p>
    <w:p w:rsidR="00000000" w:rsidDel="00000000" w:rsidP="00000000" w:rsidRDefault="00000000" w:rsidRPr="00000000" w14:paraId="000001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Разработать UML-диаграммы (use case, class diagram) для системы электронного документооборота (ЭДО) и реализовать простой прототип на Python Flask.</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Название и цель: System Design &amp; MVP (UML modeling, rapid prototyping электронного документооборота).</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ТЗ: Use case/class diagrams Draw.io (sign/send/archive docs), Flask prototype (CRUD/sign mock).</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Требования: PlantUML code/PEP 8, digital signature mock/JWT, session storage, Heroku deploy demo.</w:t>
      </w:r>
    </w:p>
    <w:p w:rsidR="00000000" w:rsidDel="00000000" w:rsidP="00000000" w:rsidRDefault="00000000" w:rsidRPr="00000000" w14:paraId="0000013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Собрать открытый датасет (например, по региону Дагестана: туризм или торговля), провести EDA (Exploratory Data Analysis) в Jupyter Notebook и построить 3–5 визуализаций с выводами.</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Название и цель: Regional EDA Specialist (локальный data analysis туризм/торговля Дагестан).</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ТЗ: Open dataset (Росстат/riadagestan.com), Jupyter EDA, 5 visuals (trends/regions/seasons), insights report.</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Требования: PEP 8/Seaborn, анонимизация, memory chunks, markdown выводы, PDF export.</w:t>
      </w:r>
    </w:p>
    <w:p w:rsidR="00000000" w:rsidDel="00000000" w:rsidP="00000000" w:rsidRDefault="00000000" w:rsidRPr="00000000" w14:paraId="0000014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Прототипировать чат-бота для FAQ предприятия на Telegram Bot API (Python), с интеграцией простого поиска по базе знаний.</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Название и цель: Conversational AI Prototype (bot development, fuzzy search knowledge base).</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sdt>
        <w:sdtPr>
          <w:id w:val="2019149898"/>
          <w:tag w:val="goog_rdk_3"/>
        </w:sdtPr>
        <w:sdtContent>
          <w:r w:rsidDel="00000000" w:rsidR="00000000" w:rsidRPr="00000000">
            <w:rPr>
              <w:rFonts w:ascii="Gungsuh" w:cs="Gungsuh" w:eastAsia="Gungsuh" w:hAnsi="Gungsuh"/>
              <w:b w:val="0"/>
              <w:bCs w:val="0"/>
              <w:i w:val="0"/>
              <w:iCs w:val="0"/>
              <w:smallCaps w:val="0"/>
              <w:strike w:val="0"/>
              <w:color w:val="000000"/>
              <w:sz w:val="28"/>
              <w:szCs w:val="28"/>
              <w:u w:val="none"/>
              <w:shd w:fill="auto" w:val="clear"/>
              <w:vertAlign w:val="baseline"/>
              <w:rtl w:val="0"/>
            </w:rPr>
            <w:t xml:space="preserve">ТЗ: Aiogram bot, SQLite FAQ, fuzzywuzzy search, FSM states (ask→search→answer).</w:t>
          </w:r>
        </w:sdtContent>
      </w:sdt>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Требования: PEP 8/rate limiting/webhook, Heroku/VPS deploy, botfather demo link.</w:t>
      </w:r>
    </w:p>
    <w:p w:rsidR="00000000" w:rsidDel="00000000" w:rsidP="00000000" w:rsidRDefault="00000000" w:rsidRPr="00000000" w14:paraId="000001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Смоделировать микросервисную архитектуру для e-commerce (каталог, заказы) в Draw.io, описав API endpoints и протестировав на Postman.</w:t>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Название и цель: Microservices Architecture Design (system design, API specification).</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ТЗ: Draw.io (catalog/orders services), OpenAPI endpoints, Postman collection test.</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Требования: Docker-compose mock/YAML specs, API keys, GitHub Pages interactive diagram.</w:t>
      </w:r>
    </w:p>
    <w:p w:rsidR="00000000" w:rsidDel="00000000" w:rsidP="00000000" w:rsidRDefault="00000000" w:rsidRPr="00000000" w14:paraId="000001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Настроить интеграцию Google Sheets с внешним API (например, погода или курсы валют) через Google Apps Script для автоматизации отчетов.</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Название и цель: No-Code Automation (Apps Script, API orchestration отчеты).</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sdt>
        <w:sdtPr>
          <w:id w:val="1461410966"/>
          <w:tag w:val="goog_rdk_4"/>
        </w:sdtPr>
        <w:sdtContent>
          <w:r w:rsidDel="00000000" w:rsidR="00000000" w:rsidRPr="00000000">
            <w:rPr>
              <w:rFonts w:ascii="Gungsuh" w:cs="Gungsuh" w:eastAsia="Gungsuh" w:hAnsi="Gungsuh"/>
              <w:b w:val="0"/>
              <w:bCs w:val="0"/>
              <w:i w:val="0"/>
              <w:iCs w:val="0"/>
              <w:smallCaps w:val="0"/>
              <w:strike w:val="0"/>
              <w:color w:val="000000"/>
              <w:sz w:val="28"/>
              <w:szCs w:val="28"/>
              <w:u w:val="none"/>
              <w:shd w:fill="auto" w:val="clear"/>
              <w:vertAlign w:val="baseline"/>
              <w:rtl w:val="0"/>
            </w:rPr>
            <w:t xml:space="preserve">ТЗ: Script: currency/weather API→Sheets update, daily trigger, charts auto.</w:t>
          </w:r>
        </w:sdtContent>
      </w:sdt>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Требования: PropertiesService keys/triggers, error handling/email alerts, template share.</w:t>
      </w:r>
    </w:p>
    <w:p w:rsidR="00000000" w:rsidDel="00000000" w:rsidP="00000000" w:rsidRDefault="00000000" w:rsidRPr="00000000" w14:paraId="0000014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Проанализировать мобильное приложение (например, банковское) на usability: составить heatmap кликов в Figma и предложить улучшения с A/B-тестом.</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Название и цель: UX Research &amp; Optimization (usability testing, A/B design banking app).</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ТЗ: Banking app analysis, Figma heatmap (Hotjar mock), A/B prototypes improvements.</w:t>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Требования: Nielsen heuristics/PDF report/prototypes, Figma share link.</w:t>
      </w:r>
    </w:p>
    <w:p w:rsidR="00000000" w:rsidDel="00000000" w:rsidP="00000000" w:rsidRDefault="00000000" w:rsidRPr="00000000" w14:paraId="000001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Создать скрипт на Python для парсинга корпоративных данных (с этичным использованием) и генерации отчета в Excel с pivot-таблицами.</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Название и цель: ETL Web Scraping (ethical scraping, automated reporting).</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ТЗ: BeautifulSoup corporate open data, openpyxl pivots/charts Excel report.</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Требования: PEP 8/robots.txt/headers rotation, no PII, cron schedule.</w:t>
      </w:r>
    </w:p>
    <w:p w:rsidR="00000000" w:rsidDel="00000000" w:rsidP="00000000" w:rsidRDefault="00000000" w:rsidRPr="00000000" w14:paraId="0000015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Реализовать рекомендательную систему на Python (к Nearest Neighbors) для товаров на основе простого датасета (user-item matrix).</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Название и цель: Collaborative Filtering (recommendation engines, similarity metrics).</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ТЗ: User-item matrix, scikit-learn KNN, Precision@K/top-N recs.</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Требования: PEP 8/sparse CSR/PCA, cold-start handling, Jupyter demo.</w:t>
      </w:r>
    </w:p>
    <w:p w:rsidR="00000000" w:rsidDel="00000000" w:rsidP="00000000" w:rsidRDefault="00000000" w:rsidRPr="00000000" w14:paraId="0000015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Обработать текстовые данные: скрипт для анализа отзывов (word cloud, sentiment analysis с NLTK/vaderSentiment) и визуализации</w:t>
      </w: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Название и цель: NLP Text Analytics (sentiment analysis, word clouds visualization).</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ТЗ: RuReviews dataset, NLTK/VADER, wordcloud matplotlib, polarity dist.</w:t>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426"/>
          <w:tab w:val="left" w:leader="none" w:pos="851"/>
          <w:tab w:val="left" w:leader="none" w:pos="993"/>
        </w:tabs>
        <w:spacing w:after="0" w:before="0" w:line="240" w:lineRule="auto"/>
        <w:ind w:left="0" w:right="0" w:firstLine="0"/>
        <w:jc w:val="both"/>
        <w:rPr>
          <w:sz w:val="28"/>
          <w:szCs w:val="28"/>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Требования: PEP 8/pymorphy lemmatization/PII filter, stream processing memory.</w:t>
      </w:r>
      <w:r w:rsidDel="00000000" w:rsidR="00000000" w:rsidRPr="00000000">
        <w:rPr>
          <w:rtl w:val="0"/>
        </w:rPr>
      </w:r>
    </w:p>
    <w:p w:rsidR="00000000" w:rsidDel="00000000" w:rsidP="00000000" w:rsidRDefault="00000000" w:rsidRPr="00000000" w14:paraId="0000015D">
      <w:pPr>
        <w:tabs>
          <w:tab w:val="left" w:leader="none" w:pos="353"/>
        </w:tabs>
        <w:ind w:firstLine="567"/>
        <w:jc w:val="right"/>
        <w:rPr>
          <w:sz w:val="28"/>
          <w:szCs w:val="28"/>
        </w:rPr>
      </w:pPr>
      <w:r w:rsidDel="00000000" w:rsidR="00000000" w:rsidRPr="00000000">
        <w:rPr>
          <w:sz w:val="28"/>
          <w:szCs w:val="28"/>
          <w:rtl w:val="0"/>
        </w:rPr>
        <w:t xml:space="preserve">Приложение 1</w:t>
      </w:r>
    </w:p>
    <w:p w:rsidR="00000000" w:rsidDel="00000000" w:rsidP="00000000" w:rsidRDefault="00000000" w:rsidRPr="00000000" w14:paraId="0000015E">
      <w:pPr>
        <w:tabs>
          <w:tab w:val="left" w:leader="none" w:pos="353"/>
        </w:tabs>
        <w:ind w:firstLine="567"/>
        <w:jc w:val="right"/>
        <w:rPr>
          <w:sz w:val="28"/>
          <w:szCs w:val="28"/>
        </w:rPr>
      </w:pPr>
      <w:r w:rsidDel="00000000" w:rsidR="00000000" w:rsidRPr="00000000">
        <w:rPr>
          <w:rtl w:val="0"/>
        </w:rPr>
      </w:r>
    </w:p>
    <w:p w:rsidR="00000000" w:rsidDel="00000000" w:rsidP="00000000" w:rsidRDefault="00000000" w:rsidRPr="00000000" w14:paraId="0000015F">
      <w:pPr>
        <w:jc w:val="center"/>
        <w:rPr>
          <w:sz w:val="28"/>
          <w:szCs w:val="28"/>
        </w:rPr>
      </w:pPr>
      <w:r w:rsidDel="00000000" w:rsidR="00000000" w:rsidRPr="00000000">
        <w:rPr>
          <w:sz w:val="28"/>
          <w:szCs w:val="28"/>
          <w:rtl w:val="0"/>
        </w:rPr>
        <w:t xml:space="preserve">МИНИСТЕРСТВО НАУКИ И ВЫСШЕГО ОБРАЗОВАНИЯ</w:t>
      </w:r>
    </w:p>
    <w:p w:rsidR="00000000" w:rsidDel="00000000" w:rsidP="00000000" w:rsidRDefault="00000000" w:rsidRPr="00000000" w14:paraId="00000160">
      <w:pPr>
        <w:jc w:val="center"/>
        <w:rPr>
          <w:sz w:val="28"/>
          <w:szCs w:val="28"/>
        </w:rPr>
      </w:pPr>
      <w:r w:rsidDel="00000000" w:rsidR="00000000" w:rsidRPr="00000000">
        <w:rPr>
          <w:sz w:val="28"/>
          <w:szCs w:val="28"/>
          <w:rtl w:val="0"/>
        </w:rPr>
        <w:t xml:space="preserve"> РОССИЙСКОЙ ФЕДЕРАЦИИ </w:t>
      </w:r>
    </w:p>
    <w:p w:rsidR="00000000" w:rsidDel="00000000" w:rsidP="00000000" w:rsidRDefault="00000000" w:rsidRPr="00000000" w14:paraId="00000161">
      <w:pPr>
        <w:jc w:val="center"/>
        <w:rPr>
          <w:sz w:val="28"/>
          <w:szCs w:val="28"/>
        </w:rPr>
      </w:pPr>
      <w:r w:rsidDel="00000000" w:rsidR="00000000" w:rsidRPr="00000000">
        <w:rPr>
          <w:sz w:val="28"/>
          <w:szCs w:val="28"/>
          <w:rtl w:val="0"/>
        </w:rPr>
        <w:t xml:space="preserve">Федеральное государственное бюджетное образовательное учреждение высшего образования </w:t>
      </w:r>
    </w:p>
    <w:p w:rsidR="00000000" w:rsidDel="00000000" w:rsidP="00000000" w:rsidRDefault="00000000" w:rsidRPr="00000000" w14:paraId="00000162">
      <w:pPr>
        <w:jc w:val="center"/>
        <w:rPr>
          <w:sz w:val="28"/>
          <w:szCs w:val="28"/>
        </w:rPr>
      </w:pPr>
      <w:r w:rsidDel="00000000" w:rsidR="00000000" w:rsidRPr="00000000">
        <w:rPr>
          <w:sz w:val="28"/>
          <w:szCs w:val="28"/>
          <w:rtl w:val="0"/>
        </w:rPr>
        <w:t xml:space="preserve">«ДАГЕСТАНСКИЙ ГОСУДАРСТВЕННЫЙ УНИВЕРСИТЕТ»</w:t>
      </w:r>
    </w:p>
    <w:p w:rsidR="00000000" w:rsidDel="00000000" w:rsidP="00000000" w:rsidRDefault="00000000" w:rsidRPr="00000000" w14:paraId="00000163">
      <w:pPr>
        <w:jc w:val="center"/>
        <w:rPr>
          <w:sz w:val="28"/>
          <w:szCs w:val="28"/>
        </w:rPr>
      </w:pPr>
      <w:r w:rsidDel="00000000" w:rsidR="00000000" w:rsidRPr="00000000">
        <w:rPr>
          <w:sz w:val="28"/>
          <w:szCs w:val="28"/>
          <w:rtl w:val="0"/>
        </w:rPr>
        <w:t xml:space="preserve">Факультет информатики и информационных технологий</w:t>
      </w:r>
    </w:p>
    <w:p w:rsidR="00000000" w:rsidDel="00000000" w:rsidP="00000000" w:rsidRDefault="00000000" w:rsidRPr="00000000" w14:paraId="00000164">
      <w:pPr>
        <w:jc w:val="center"/>
        <w:rPr>
          <w:sz w:val="28"/>
          <w:szCs w:val="28"/>
        </w:rPr>
      </w:pPr>
      <w:r w:rsidDel="00000000" w:rsidR="00000000" w:rsidRPr="00000000">
        <w:rPr>
          <w:sz w:val="28"/>
          <w:szCs w:val="28"/>
          <w:rtl w:val="0"/>
        </w:rPr>
        <w:t xml:space="preserve">Кафедра информационных систем и технологий программирования</w:t>
      </w:r>
    </w:p>
    <w:p w:rsidR="00000000" w:rsidDel="00000000" w:rsidP="00000000" w:rsidRDefault="00000000" w:rsidRPr="00000000" w14:paraId="00000165">
      <w:pPr>
        <w:ind w:firstLine="851"/>
        <w:rPr>
          <w:sz w:val="28"/>
          <w:szCs w:val="28"/>
        </w:rPr>
      </w:pPr>
      <w:r w:rsidDel="00000000" w:rsidR="00000000" w:rsidRPr="00000000">
        <w:rPr>
          <w:rtl w:val="0"/>
        </w:rPr>
      </w:r>
    </w:p>
    <w:p w:rsidR="00000000" w:rsidDel="00000000" w:rsidP="00000000" w:rsidRDefault="00000000" w:rsidRPr="00000000" w14:paraId="00000166">
      <w:pPr>
        <w:ind w:firstLine="851"/>
        <w:rPr>
          <w:sz w:val="28"/>
          <w:szCs w:val="28"/>
        </w:rPr>
      </w:pPr>
      <w:r w:rsidDel="00000000" w:rsidR="00000000" w:rsidRPr="00000000">
        <w:rPr>
          <w:rtl w:val="0"/>
        </w:rPr>
      </w:r>
    </w:p>
    <w:p w:rsidR="00000000" w:rsidDel="00000000" w:rsidP="00000000" w:rsidRDefault="00000000" w:rsidRPr="00000000" w14:paraId="00000167">
      <w:pPr>
        <w:ind w:firstLine="851"/>
        <w:rPr>
          <w:sz w:val="28"/>
          <w:szCs w:val="28"/>
        </w:rPr>
      </w:pPr>
      <w:r w:rsidDel="00000000" w:rsidR="00000000" w:rsidRPr="00000000">
        <w:rPr>
          <w:rtl w:val="0"/>
        </w:rPr>
      </w:r>
    </w:p>
    <w:p w:rsidR="00000000" w:rsidDel="00000000" w:rsidP="00000000" w:rsidRDefault="00000000" w:rsidRPr="00000000" w14:paraId="00000168">
      <w:pPr>
        <w:ind w:firstLine="851"/>
        <w:jc w:val="center"/>
        <w:rPr>
          <w:b w:val="1"/>
          <w:bCs w:val="1"/>
          <w:sz w:val="56"/>
          <w:szCs w:val="56"/>
        </w:rPr>
      </w:pPr>
      <w:r w:rsidDel="00000000" w:rsidR="00000000" w:rsidRPr="00000000">
        <w:rPr>
          <w:rtl w:val="0"/>
        </w:rPr>
      </w:r>
    </w:p>
    <w:p w:rsidR="00000000" w:rsidDel="00000000" w:rsidP="00000000" w:rsidRDefault="00000000" w:rsidRPr="00000000" w14:paraId="00000169">
      <w:pPr>
        <w:jc w:val="center"/>
        <w:rPr>
          <w:b w:val="1"/>
          <w:bCs w:val="1"/>
          <w:sz w:val="144"/>
          <w:szCs w:val="144"/>
        </w:rPr>
      </w:pPr>
      <w:r w:rsidDel="00000000" w:rsidR="00000000" w:rsidRPr="00000000">
        <w:rPr>
          <w:b w:val="1"/>
          <w:bCs w:val="1"/>
          <w:sz w:val="144"/>
          <w:szCs w:val="144"/>
          <w:rtl w:val="0"/>
        </w:rPr>
        <w:t xml:space="preserve">Отчет</w:t>
      </w:r>
    </w:p>
    <w:p w:rsidR="00000000" w:rsidDel="00000000" w:rsidP="00000000" w:rsidRDefault="00000000" w:rsidRPr="00000000" w14:paraId="0000016A">
      <w:pPr>
        <w:jc w:val="center"/>
        <w:rPr>
          <w:sz w:val="52"/>
          <w:szCs w:val="52"/>
        </w:rPr>
      </w:pPr>
      <w:r w:rsidDel="00000000" w:rsidR="00000000" w:rsidRPr="00000000">
        <w:rPr>
          <w:sz w:val="52"/>
          <w:szCs w:val="52"/>
          <w:rtl w:val="0"/>
        </w:rPr>
        <w:t xml:space="preserve">по учебной практике, технологической (проектно-технологической)</w:t>
      </w:r>
    </w:p>
    <w:p w:rsidR="00000000" w:rsidDel="00000000" w:rsidP="00000000" w:rsidRDefault="00000000" w:rsidRPr="00000000" w14:paraId="0000016B">
      <w:pPr>
        <w:ind w:firstLine="851"/>
        <w:jc w:val="center"/>
        <w:rPr>
          <w:sz w:val="28"/>
          <w:szCs w:val="28"/>
        </w:rPr>
      </w:pPr>
      <w:r w:rsidDel="00000000" w:rsidR="00000000" w:rsidRPr="00000000">
        <w:rPr>
          <w:rtl w:val="0"/>
        </w:rPr>
      </w:r>
    </w:p>
    <w:p w:rsidR="00000000" w:rsidDel="00000000" w:rsidP="00000000" w:rsidRDefault="00000000" w:rsidRPr="00000000" w14:paraId="0000016C">
      <w:pPr>
        <w:ind w:firstLine="851"/>
        <w:jc w:val="center"/>
        <w:rPr>
          <w:sz w:val="28"/>
          <w:szCs w:val="28"/>
        </w:rPr>
      </w:pPr>
      <w:r w:rsidDel="00000000" w:rsidR="00000000" w:rsidRPr="00000000">
        <w:rPr>
          <w:rtl w:val="0"/>
        </w:rPr>
      </w:r>
    </w:p>
    <w:p w:rsidR="00000000" w:rsidDel="00000000" w:rsidP="00000000" w:rsidRDefault="00000000" w:rsidRPr="00000000" w14:paraId="0000016D">
      <w:pPr>
        <w:ind w:firstLine="851"/>
        <w:jc w:val="center"/>
        <w:rPr>
          <w:sz w:val="28"/>
          <w:szCs w:val="28"/>
        </w:rPr>
      </w:pPr>
      <w:r w:rsidDel="00000000" w:rsidR="00000000" w:rsidRPr="00000000">
        <w:rPr>
          <w:rtl w:val="0"/>
        </w:rPr>
      </w:r>
    </w:p>
    <w:p w:rsidR="00000000" w:rsidDel="00000000" w:rsidP="00000000" w:rsidRDefault="00000000" w:rsidRPr="00000000" w14:paraId="0000016E">
      <w:pPr>
        <w:ind w:firstLine="851"/>
        <w:jc w:val="center"/>
        <w:rPr>
          <w:sz w:val="28"/>
          <w:szCs w:val="28"/>
        </w:rPr>
      </w:pPr>
      <w:r w:rsidDel="00000000" w:rsidR="00000000" w:rsidRPr="00000000">
        <w:rPr>
          <w:rtl w:val="0"/>
        </w:rPr>
      </w:r>
    </w:p>
    <w:p w:rsidR="00000000" w:rsidDel="00000000" w:rsidP="00000000" w:rsidRDefault="00000000" w:rsidRPr="00000000" w14:paraId="0000016F">
      <w:pPr>
        <w:pStyle w:val="Title"/>
        <w:rPr>
          <w:sz w:val="28"/>
          <w:szCs w:val="28"/>
        </w:rPr>
      </w:pPr>
      <w:r w:rsidDel="00000000" w:rsidR="00000000" w:rsidRPr="00000000">
        <w:rPr>
          <w:sz w:val="28"/>
          <w:szCs w:val="28"/>
          <w:rtl w:val="0"/>
        </w:rPr>
        <w:t xml:space="preserve">                                                                      </w:t>
      </w:r>
      <w:r w:rsidDel="00000000" w:rsidR="00000000" w:rsidRPr="00000000">
        <w:rPr>
          <w:sz w:val="28"/>
          <w:szCs w:val="28"/>
          <w:u w:val="single"/>
          <w:rtl w:val="0"/>
        </w:rPr>
        <w:t xml:space="preserve">Выполнил:</w:t>
      </w:r>
      <w:r w:rsidDel="00000000" w:rsidR="00000000" w:rsidRPr="00000000">
        <w:rPr>
          <w:sz w:val="28"/>
          <w:szCs w:val="28"/>
          <w:rtl w:val="0"/>
        </w:rPr>
        <w:t xml:space="preserve"> ст-т 1 курса, </w:t>
      </w:r>
    </w:p>
    <w:p w:rsidR="00000000" w:rsidDel="00000000" w:rsidP="00000000" w:rsidRDefault="00000000" w:rsidRPr="00000000" w14:paraId="00000170">
      <w:pPr>
        <w:pStyle w:val="Title"/>
        <w:rPr>
          <w:sz w:val="28"/>
          <w:szCs w:val="28"/>
        </w:rPr>
      </w:pPr>
      <w:r w:rsidDel="00000000" w:rsidR="00000000" w:rsidRPr="00000000">
        <w:rPr>
          <w:sz w:val="28"/>
          <w:szCs w:val="28"/>
          <w:rtl w:val="0"/>
        </w:rPr>
        <w:t xml:space="preserve">                                                                     очной формы обучения</w:t>
      </w:r>
    </w:p>
    <w:p w:rsidR="00000000" w:rsidDel="00000000" w:rsidP="00000000" w:rsidRDefault="00000000" w:rsidRPr="00000000" w14:paraId="00000171">
      <w:pPr>
        <w:pStyle w:val="Title"/>
        <w:jc w:val="left"/>
        <w:rPr>
          <w:sz w:val="28"/>
          <w:szCs w:val="28"/>
        </w:rPr>
      </w:pPr>
      <w:r w:rsidDel="00000000" w:rsidR="00000000" w:rsidRPr="00000000">
        <w:rPr>
          <w:sz w:val="28"/>
          <w:szCs w:val="28"/>
          <w:rtl w:val="0"/>
        </w:rPr>
        <w:t xml:space="preserve">                                                                                 по направлению 09.04.03. </w:t>
      </w:r>
    </w:p>
    <w:p w:rsidR="00000000" w:rsidDel="00000000" w:rsidP="00000000" w:rsidRDefault="00000000" w:rsidRPr="00000000" w14:paraId="00000172">
      <w:pPr>
        <w:pStyle w:val="Title"/>
        <w:jc w:val="left"/>
        <w:rPr>
          <w:sz w:val="28"/>
          <w:szCs w:val="28"/>
        </w:rPr>
      </w:pPr>
      <w:r w:rsidDel="00000000" w:rsidR="00000000" w:rsidRPr="00000000">
        <w:rPr>
          <w:sz w:val="28"/>
          <w:szCs w:val="28"/>
          <w:rtl w:val="0"/>
        </w:rPr>
        <w:t xml:space="preserve">                                                                                 Прикладная информатика</w:t>
      </w:r>
    </w:p>
    <w:p w:rsidR="00000000" w:rsidDel="00000000" w:rsidP="00000000" w:rsidRDefault="00000000" w:rsidRPr="00000000" w14:paraId="00000173">
      <w:pPr>
        <w:pStyle w:val="Title"/>
        <w:jc w:val="left"/>
        <w:rPr>
          <w:sz w:val="28"/>
          <w:szCs w:val="28"/>
        </w:rPr>
      </w:pPr>
      <w:r w:rsidDel="00000000" w:rsidR="00000000" w:rsidRPr="00000000">
        <w:rPr>
          <w:sz w:val="28"/>
          <w:szCs w:val="28"/>
          <w:rtl w:val="0"/>
        </w:rPr>
        <w:t xml:space="preserve">                                                                                 Магомедов А.А.</w:t>
      </w:r>
    </w:p>
    <w:p w:rsidR="00000000" w:rsidDel="00000000" w:rsidP="00000000" w:rsidRDefault="00000000" w:rsidRPr="00000000" w14:paraId="00000174">
      <w:pPr>
        <w:pStyle w:val="Title"/>
        <w:ind w:firstLine="6237"/>
        <w:jc w:val="right"/>
        <w:rPr>
          <w:sz w:val="28"/>
          <w:szCs w:val="28"/>
        </w:rPr>
      </w:pPr>
      <w:r w:rsidDel="00000000" w:rsidR="00000000" w:rsidRPr="00000000">
        <w:rPr>
          <w:sz w:val="28"/>
          <w:szCs w:val="28"/>
          <w:rtl w:val="0"/>
        </w:rPr>
        <w:t xml:space="preserve">                                                                                       </w:t>
      </w:r>
      <w:r w:rsidDel="00000000" w:rsidR="00000000" w:rsidRPr="00000000">
        <w:rPr>
          <w:b w:val="1"/>
          <w:bCs w:val="1"/>
          <w:sz w:val="28"/>
          <w:szCs w:val="28"/>
          <w:rtl w:val="0"/>
        </w:rPr>
        <w:t xml:space="preserve">Проверил:</w:t>
      </w:r>
      <w:r w:rsidDel="00000000" w:rsidR="00000000" w:rsidRPr="00000000">
        <w:rPr>
          <w:sz w:val="28"/>
          <w:szCs w:val="28"/>
          <w:rtl w:val="0"/>
        </w:rPr>
        <w:t xml:space="preserve"> доцент каф ИСиТП </w:t>
      </w:r>
    </w:p>
    <w:p w:rsidR="00000000" w:rsidDel="00000000" w:rsidP="00000000" w:rsidRDefault="00000000" w:rsidRPr="00000000" w14:paraId="00000175">
      <w:pPr>
        <w:pStyle w:val="Title"/>
        <w:rPr>
          <w:sz w:val="28"/>
          <w:szCs w:val="28"/>
        </w:rPr>
      </w:pPr>
      <w:r w:rsidDel="00000000" w:rsidR="00000000" w:rsidRPr="00000000">
        <w:rPr>
          <w:sz w:val="28"/>
          <w:szCs w:val="28"/>
          <w:rtl w:val="0"/>
        </w:rPr>
        <w:t xml:space="preserve">                                                 Алиева М.Р.</w:t>
      </w:r>
    </w:p>
    <w:p w:rsidR="00000000" w:rsidDel="00000000" w:rsidP="00000000" w:rsidRDefault="00000000" w:rsidRPr="00000000" w14:paraId="00000176">
      <w:pPr>
        <w:pStyle w:val="Title"/>
        <w:ind w:left="426" w:firstLine="5812"/>
        <w:jc w:val="left"/>
        <w:rPr>
          <w:sz w:val="28"/>
          <w:szCs w:val="28"/>
        </w:rPr>
      </w:pPr>
      <w:r w:rsidDel="00000000" w:rsidR="00000000" w:rsidRPr="00000000">
        <w:rPr>
          <w:sz w:val="28"/>
          <w:szCs w:val="28"/>
          <w:rtl w:val="0"/>
        </w:rPr>
        <w:br w:type="textWrapping"/>
      </w:r>
    </w:p>
    <w:p w:rsidR="00000000" w:rsidDel="00000000" w:rsidP="00000000" w:rsidRDefault="00000000" w:rsidRPr="00000000" w14:paraId="00000177">
      <w:pPr>
        <w:pStyle w:val="Title"/>
        <w:ind w:firstLine="720"/>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178">
      <w:pPr>
        <w:pStyle w:val="Title"/>
        <w:jc w:val="left"/>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179">
      <w:pPr>
        <w:pStyle w:val="Title"/>
        <w:rPr>
          <w:b w:val="1"/>
          <w:bCs w:val="1"/>
          <w:sz w:val="28"/>
          <w:szCs w:val="28"/>
        </w:rPr>
      </w:pPr>
      <w:r w:rsidDel="00000000" w:rsidR="00000000" w:rsidRPr="00000000">
        <w:rPr>
          <w:b w:val="1"/>
          <w:bCs w:val="1"/>
          <w:sz w:val="28"/>
          <w:szCs w:val="28"/>
          <w:rtl w:val="0"/>
        </w:rPr>
        <w:t xml:space="preserve">Махачкала 2026</w:t>
      </w:r>
    </w:p>
    <w:sectPr>
      <w:type w:val="nextPage"/>
      <w:pgSz w:h="16840" w:w="11910"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Times New Roman"/>
  <w:font w:name="Gungsuh"/>
  <w:font w:name="Courier New"/>
  <w:font w:name="Noto Sans Symbols">
    <w:embedRegular w:fontKey="{00000000-0000-0000-0000-000000000000}" r:id="rId1" w:subsetted="0"/>
    <w:embedBold w:fontKey="{00000000-0000-0000-0000-000000000000}" r:id="rId2" w:subsetted="0"/>
  </w:font>
  <w:font w:name="Cambria Math">
    <w:embedRegular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E">
    <w:pPr>
      <w:spacing w:line="14.399999999999999" w:lineRule="auto"/>
      <w:rPr>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2650807</wp:posOffset>
              </wp:positionH>
              <wp:positionV relativeFrom="paragraph">
                <wp:posOffset>10386943</wp:posOffset>
              </wp:positionV>
              <wp:extent cx="98425" cy="175260"/>
              <wp:effectExtent b="0" l="0" r="0" t="0"/>
              <wp:wrapNone/>
              <wp:docPr id="1" name=""/>
              <a:graphic>
                <a:graphicData uri="http://schemas.microsoft.com/office/word/2010/wordprocessingShape">
                  <wps:wsp>
                    <wps:cNvSpPr/>
                    <wps:cNvPr id="2" name="Shape 2"/>
                    <wps:spPr>
                      <a:xfrm>
                        <a:off x="5301550" y="3697133"/>
                        <a:ext cx="88900" cy="165735"/>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0</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2650807</wp:posOffset>
              </wp:positionH>
              <wp:positionV relativeFrom="paragraph">
                <wp:posOffset>10386943</wp:posOffset>
              </wp:positionV>
              <wp:extent cx="98425" cy="175260"/>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98425" cy="175260"/>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81">
    <w:pPr>
      <w:spacing w:line="14.399999999999999" w:lineRule="auto"/>
      <w:rPr>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283" w:hanging="428"/>
      </w:pPr>
      <w:rPr>
        <w:rFonts w:ascii="Noto Sans Symbols" w:cs="Noto Sans Symbols" w:eastAsia="Noto Sans Symbols" w:hAnsi="Noto Sans Symbols"/>
        <w:b w:val="0"/>
        <w:bCs w:val="0"/>
        <w:i w:val="0"/>
        <w:iCs w:val="0"/>
        <w:sz w:val="28"/>
        <w:szCs w:val="28"/>
      </w:rPr>
    </w:lvl>
    <w:lvl w:ilvl="1">
      <w:start w:val="0"/>
      <w:numFmt w:val="bullet"/>
      <w:lvlText w:val="•"/>
      <w:lvlJc w:val="left"/>
      <w:pPr>
        <w:ind w:left="1258" w:hanging="428"/>
      </w:pPr>
      <w:rPr/>
    </w:lvl>
    <w:lvl w:ilvl="2">
      <w:start w:val="0"/>
      <w:numFmt w:val="bullet"/>
      <w:lvlText w:val="•"/>
      <w:lvlJc w:val="left"/>
      <w:pPr>
        <w:ind w:left="2237" w:hanging="428.0000000000002"/>
      </w:pPr>
      <w:rPr/>
    </w:lvl>
    <w:lvl w:ilvl="3">
      <w:start w:val="0"/>
      <w:numFmt w:val="bullet"/>
      <w:lvlText w:val="•"/>
      <w:lvlJc w:val="left"/>
      <w:pPr>
        <w:ind w:left="3216" w:hanging="428"/>
      </w:pPr>
      <w:rPr/>
    </w:lvl>
    <w:lvl w:ilvl="4">
      <w:start w:val="0"/>
      <w:numFmt w:val="bullet"/>
      <w:lvlText w:val="•"/>
      <w:lvlJc w:val="left"/>
      <w:pPr>
        <w:ind w:left="4194" w:hanging="428.00000000000045"/>
      </w:pPr>
      <w:rPr/>
    </w:lvl>
    <w:lvl w:ilvl="5">
      <w:start w:val="0"/>
      <w:numFmt w:val="bullet"/>
      <w:lvlText w:val="•"/>
      <w:lvlJc w:val="left"/>
      <w:pPr>
        <w:ind w:left="5173" w:hanging="428.0000000000009"/>
      </w:pPr>
      <w:rPr/>
    </w:lvl>
    <w:lvl w:ilvl="6">
      <w:start w:val="0"/>
      <w:numFmt w:val="bullet"/>
      <w:lvlText w:val="•"/>
      <w:lvlJc w:val="left"/>
      <w:pPr>
        <w:ind w:left="6152" w:hanging="427.9999999999991"/>
      </w:pPr>
      <w:rPr/>
    </w:lvl>
    <w:lvl w:ilvl="7">
      <w:start w:val="0"/>
      <w:numFmt w:val="bullet"/>
      <w:lvlText w:val="•"/>
      <w:lvlJc w:val="left"/>
      <w:pPr>
        <w:ind w:left="7130" w:hanging="428"/>
      </w:pPr>
      <w:rPr/>
    </w:lvl>
    <w:lvl w:ilvl="8">
      <w:start w:val="0"/>
      <w:numFmt w:val="bullet"/>
      <w:lvlText w:val="•"/>
      <w:lvlJc w:val="left"/>
      <w:pPr>
        <w:ind w:left="8109" w:hanging="428"/>
      </w:pPr>
      <w:rPr/>
    </w:lvl>
  </w:abstractNum>
  <w:abstractNum w:abstractNumId="2">
    <w:lvl w:ilvl="0">
      <w:start w:val="0"/>
      <w:numFmt w:val="bullet"/>
      <w:lvlText w:val="-"/>
      <w:lvlJc w:val="left"/>
      <w:pPr>
        <w:ind w:left="1133" w:hanging="204"/>
      </w:pPr>
      <w:rPr>
        <w:rFonts w:ascii="Times New Roman" w:cs="Times New Roman" w:eastAsia="Times New Roman" w:hAnsi="Times New Roman"/>
        <w:b w:val="0"/>
        <w:bCs w:val="0"/>
        <w:i w:val="0"/>
        <w:iCs w:val="0"/>
        <w:sz w:val="24"/>
        <w:szCs w:val="24"/>
      </w:rPr>
    </w:lvl>
    <w:lvl w:ilvl="1">
      <w:start w:val="0"/>
      <w:numFmt w:val="bullet"/>
      <w:lvlText w:val="•"/>
      <w:lvlJc w:val="left"/>
      <w:pPr>
        <w:ind w:left="2132" w:hanging="204.00000000000023"/>
      </w:pPr>
      <w:rPr/>
    </w:lvl>
    <w:lvl w:ilvl="2">
      <w:start w:val="0"/>
      <w:numFmt w:val="bullet"/>
      <w:lvlText w:val="•"/>
      <w:lvlJc w:val="left"/>
      <w:pPr>
        <w:ind w:left="3124" w:hanging="204"/>
      </w:pPr>
      <w:rPr/>
    </w:lvl>
    <w:lvl w:ilvl="3">
      <w:start w:val="0"/>
      <w:numFmt w:val="bullet"/>
      <w:lvlText w:val="•"/>
      <w:lvlJc w:val="left"/>
      <w:pPr>
        <w:ind w:left="4116" w:hanging="203.99999999999955"/>
      </w:pPr>
      <w:rPr/>
    </w:lvl>
    <w:lvl w:ilvl="4">
      <w:start w:val="0"/>
      <w:numFmt w:val="bullet"/>
      <w:lvlText w:val="•"/>
      <w:lvlJc w:val="left"/>
      <w:pPr>
        <w:ind w:left="5108" w:hanging="204"/>
      </w:pPr>
      <w:rPr/>
    </w:lvl>
    <w:lvl w:ilvl="5">
      <w:start w:val="0"/>
      <w:numFmt w:val="bullet"/>
      <w:lvlText w:val="•"/>
      <w:lvlJc w:val="left"/>
      <w:pPr>
        <w:ind w:left="6101" w:hanging="204"/>
      </w:pPr>
      <w:rPr/>
    </w:lvl>
    <w:lvl w:ilvl="6">
      <w:start w:val="0"/>
      <w:numFmt w:val="bullet"/>
      <w:lvlText w:val="•"/>
      <w:lvlJc w:val="left"/>
      <w:pPr>
        <w:ind w:left="7093" w:hanging="204"/>
      </w:pPr>
      <w:rPr/>
    </w:lvl>
    <w:lvl w:ilvl="7">
      <w:start w:val="0"/>
      <w:numFmt w:val="bullet"/>
      <w:lvlText w:val="•"/>
      <w:lvlJc w:val="left"/>
      <w:pPr>
        <w:ind w:left="8085" w:hanging="204"/>
      </w:pPr>
      <w:rPr/>
    </w:lvl>
    <w:lvl w:ilvl="8">
      <w:start w:val="0"/>
      <w:numFmt w:val="bullet"/>
      <w:lvlText w:val="•"/>
      <w:lvlJc w:val="left"/>
      <w:pPr>
        <w:ind w:left="9077" w:hanging="204"/>
      </w:pPr>
      <w:rPr/>
    </w:lvl>
  </w:abstractNum>
  <w:abstractNum w:abstractNumId="3">
    <w:lvl w:ilvl="0">
      <w:start w:val="1"/>
      <w:numFmt w:val="decimal"/>
      <w:lvlText w:val="%1."/>
      <w:lvlJc w:val="left"/>
      <w:pPr>
        <w:ind w:left="1069" w:hanging="360"/>
      </w:pPr>
      <w:rPr/>
    </w:lvl>
    <w:lvl w:ilvl="1">
      <w:start w:val="1"/>
      <w:numFmt w:val="lowerLetter"/>
      <w:lvlText w:val="%2."/>
      <w:lvlJc w:val="left"/>
      <w:pPr>
        <w:ind w:left="1789" w:hanging="360"/>
      </w:pPr>
      <w:rPr/>
    </w:lvl>
    <w:lvl w:ilvl="2">
      <w:start w:val="1"/>
      <w:numFmt w:val="lowerRoman"/>
      <w:lvlText w:val="%3."/>
      <w:lvlJc w:val="right"/>
      <w:pPr>
        <w:ind w:left="2509" w:hanging="180"/>
      </w:pPr>
      <w:rPr/>
    </w:lvl>
    <w:lvl w:ilvl="3">
      <w:start w:val="1"/>
      <w:numFmt w:val="decimal"/>
      <w:lvlText w:val="%4."/>
      <w:lvlJc w:val="left"/>
      <w:pPr>
        <w:ind w:left="3229" w:hanging="360"/>
      </w:pPr>
      <w:rPr/>
    </w:lvl>
    <w:lvl w:ilvl="4">
      <w:start w:val="1"/>
      <w:numFmt w:val="lowerLetter"/>
      <w:lvlText w:val="%5."/>
      <w:lvlJc w:val="left"/>
      <w:pPr>
        <w:ind w:left="3949" w:hanging="360"/>
      </w:pPr>
      <w:rPr/>
    </w:lvl>
    <w:lvl w:ilvl="5">
      <w:start w:val="1"/>
      <w:numFmt w:val="lowerRoman"/>
      <w:lvlText w:val="%6."/>
      <w:lvlJc w:val="right"/>
      <w:pPr>
        <w:ind w:left="4669" w:hanging="180"/>
      </w:pPr>
      <w:rPr/>
    </w:lvl>
    <w:lvl w:ilvl="6">
      <w:start w:val="1"/>
      <w:numFmt w:val="decimal"/>
      <w:lvlText w:val="%7."/>
      <w:lvlJc w:val="left"/>
      <w:pPr>
        <w:ind w:left="5389" w:hanging="360"/>
      </w:pPr>
      <w:rPr/>
    </w:lvl>
    <w:lvl w:ilvl="7">
      <w:start w:val="1"/>
      <w:numFmt w:val="lowerLetter"/>
      <w:lvlText w:val="%8."/>
      <w:lvlJc w:val="left"/>
      <w:pPr>
        <w:ind w:left="6109" w:hanging="360"/>
      </w:pPr>
      <w:rPr/>
    </w:lvl>
    <w:lvl w:ilvl="8">
      <w:start w:val="1"/>
      <w:numFmt w:val="lowerRoman"/>
      <w:lvlText w:val="%9."/>
      <w:lvlJc w:val="right"/>
      <w:pPr>
        <w:ind w:left="6829" w:hanging="180"/>
      </w:pPr>
      <w:rPr/>
    </w:lvl>
  </w:abstractNum>
  <w:abstractNum w:abstractNumId="4">
    <w:lvl w:ilvl="0">
      <w:start w:val="1"/>
      <w:numFmt w:val="decimal"/>
      <w:lvlText w:val="%1."/>
      <w:lvlJc w:val="left"/>
      <w:pPr>
        <w:ind w:left="2218" w:hanging="375"/>
      </w:pPr>
      <w:rPr>
        <w:rFonts w:ascii="Times New Roman" w:cs="Times New Roman" w:eastAsia="Times New Roman" w:hAnsi="Times New Roman"/>
        <w:b w:val="0"/>
        <w:bCs w:val="0"/>
        <w:i w:val="0"/>
        <w:iCs w:val="0"/>
        <w:sz w:val="24"/>
        <w:szCs w:val="24"/>
      </w:rPr>
    </w:lvl>
    <w:lvl w:ilvl="1">
      <w:start w:val="0"/>
      <w:numFmt w:val="bullet"/>
      <w:lvlText w:val="−"/>
      <w:lvlJc w:val="left"/>
      <w:pPr>
        <w:ind w:left="1133" w:hanging="368"/>
      </w:pPr>
      <w:rPr>
        <w:rFonts w:ascii="Noto Sans Symbols" w:cs="Noto Sans Symbols" w:eastAsia="Noto Sans Symbols" w:hAnsi="Noto Sans Symbols"/>
        <w:b w:val="0"/>
        <w:bCs w:val="0"/>
        <w:i w:val="0"/>
        <w:iCs w:val="0"/>
        <w:sz w:val="24"/>
        <w:szCs w:val="24"/>
      </w:rPr>
    </w:lvl>
    <w:lvl w:ilvl="2">
      <w:start w:val="0"/>
      <w:numFmt w:val="bullet"/>
      <w:lvlText w:val="•"/>
      <w:lvlJc w:val="left"/>
      <w:pPr>
        <w:ind w:left="3202" w:hanging="368"/>
      </w:pPr>
      <w:rPr/>
    </w:lvl>
    <w:lvl w:ilvl="3">
      <w:start w:val="0"/>
      <w:numFmt w:val="bullet"/>
      <w:lvlText w:val="•"/>
      <w:lvlJc w:val="left"/>
      <w:pPr>
        <w:ind w:left="4184" w:hanging="368.00000000000045"/>
      </w:pPr>
      <w:rPr/>
    </w:lvl>
    <w:lvl w:ilvl="4">
      <w:start w:val="0"/>
      <w:numFmt w:val="bullet"/>
      <w:lvlText w:val="•"/>
      <w:lvlJc w:val="left"/>
      <w:pPr>
        <w:ind w:left="5167" w:hanging="368"/>
      </w:pPr>
      <w:rPr/>
    </w:lvl>
    <w:lvl w:ilvl="5">
      <w:start w:val="0"/>
      <w:numFmt w:val="bullet"/>
      <w:lvlText w:val="•"/>
      <w:lvlJc w:val="left"/>
      <w:pPr>
        <w:ind w:left="6149" w:hanging="368"/>
      </w:pPr>
      <w:rPr/>
    </w:lvl>
    <w:lvl w:ilvl="6">
      <w:start w:val="0"/>
      <w:numFmt w:val="bullet"/>
      <w:lvlText w:val="•"/>
      <w:lvlJc w:val="left"/>
      <w:pPr>
        <w:ind w:left="7132" w:hanging="367.9999999999991"/>
      </w:pPr>
      <w:rPr/>
    </w:lvl>
    <w:lvl w:ilvl="7">
      <w:start w:val="0"/>
      <w:numFmt w:val="bullet"/>
      <w:lvlText w:val="•"/>
      <w:lvlJc w:val="left"/>
      <w:pPr>
        <w:ind w:left="8114" w:hanging="368"/>
      </w:pPr>
      <w:rPr/>
    </w:lvl>
    <w:lvl w:ilvl="8">
      <w:start w:val="0"/>
      <w:numFmt w:val="bullet"/>
      <w:lvlText w:val="•"/>
      <w:lvlJc w:val="left"/>
      <w:pPr>
        <w:ind w:left="9097" w:hanging="368"/>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0"/>
      <w:numFmt w:val="bullet"/>
      <w:lvlText w:val="−"/>
      <w:lvlJc w:val="left"/>
      <w:pPr>
        <w:ind w:left="281" w:hanging="281"/>
      </w:pPr>
      <w:rPr>
        <w:rFonts w:ascii="Noto Sans Symbols" w:cs="Noto Sans Symbols" w:eastAsia="Noto Sans Symbols" w:hAnsi="Noto Sans Symbols"/>
        <w:sz w:val="24"/>
        <w:szCs w:val="24"/>
      </w:rPr>
    </w:lvl>
    <w:lvl w:ilvl="1">
      <w:start w:val="0"/>
      <w:numFmt w:val="bullet"/>
      <w:lvlText w:val="•"/>
      <w:lvlJc w:val="left"/>
      <w:pPr>
        <w:ind w:left="1172" w:hanging="281"/>
      </w:pPr>
      <w:rPr/>
    </w:lvl>
    <w:lvl w:ilvl="2">
      <w:start w:val="0"/>
      <w:numFmt w:val="bullet"/>
      <w:lvlText w:val="•"/>
      <w:lvlJc w:val="left"/>
      <w:pPr>
        <w:ind w:left="2125" w:hanging="281"/>
      </w:pPr>
      <w:rPr/>
    </w:lvl>
    <w:lvl w:ilvl="3">
      <w:start w:val="0"/>
      <w:numFmt w:val="bullet"/>
      <w:lvlText w:val="•"/>
      <w:lvlJc w:val="left"/>
      <w:pPr>
        <w:ind w:left="3077" w:hanging="281.00000000000045"/>
      </w:pPr>
      <w:rPr/>
    </w:lvl>
    <w:lvl w:ilvl="4">
      <w:start w:val="0"/>
      <w:numFmt w:val="bullet"/>
      <w:lvlText w:val="•"/>
      <w:lvlJc w:val="left"/>
      <w:pPr>
        <w:ind w:left="4030" w:hanging="281"/>
      </w:pPr>
      <w:rPr/>
    </w:lvl>
    <w:lvl w:ilvl="5">
      <w:start w:val="0"/>
      <w:numFmt w:val="bullet"/>
      <w:lvlText w:val="•"/>
      <w:lvlJc w:val="left"/>
      <w:pPr>
        <w:ind w:left="4983" w:hanging="281"/>
      </w:pPr>
      <w:rPr/>
    </w:lvl>
    <w:lvl w:ilvl="6">
      <w:start w:val="0"/>
      <w:numFmt w:val="bullet"/>
      <w:lvlText w:val="•"/>
      <w:lvlJc w:val="left"/>
      <w:pPr>
        <w:ind w:left="5935" w:hanging="281"/>
      </w:pPr>
      <w:rPr/>
    </w:lvl>
    <w:lvl w:ilvl="7">
      <w:start w:val="0"/>
      <w:numFmt w:val="bullet"/>
      <w:lvlText w:val="•"/>
      <w:lvlJc w:val="left"/>
      <w:pPr>
        <w:ind w:left="6888" w:hanging="281.0000000000009"/>
      </w:pPr>
      <w:rPr/>
    </w:lvl>
    <w:lvl w:ilvl="8">
      <w:start w:val="0"/>
      <w:numFmt w:val="bullet"/>
      <w:lvlText w:val="•"/>
      <w:lvlJc w:val="left"/>
      <w:pPr>
        <w:ind w:left="7841" w:hanging="281"/>
      </w:pPr>
      <w:rPr/>
    </w:lvl>
  </w:abstractNum>
  <w:abstractNum w:abstractNumId="7">
    <w:lvl w:ilvl="0">
      <w:start w:val="0"/>
      <w:numFmt w:val="bullet"/>
      <w:lvlText w:val="−"/>
      <w:lvlJc w:val="left"/>
      <w:pPr>
        <w:ind w:left="222" w:hanging="286"/>
      </w:pPr>
      <w:rPr>
        <w:rFonts w:ascii="Noto Sans Symbols" w:cs="Noto Sans Symbols" w:eastAsia="Noto Sans Symbols" w:hAnsi="Noto Sans Symbols"/>
        <w:sz w:val="24"/>
        <w:szCs w:val="24"/>
      </w:rPr>
    </w:lvl>
    <w:lvl w:ilvl="1">
      <w:start w:val="0"/>
      <w:numFmt w:val="bullet"/>
      <w:lvlText w:val="•"/>
      <w:lvlJc w:val="left"/>
      <w:pPr>
        <w:ind w:left="1172" w:hanging="286"/>
      </w:pPr>
      <w:rPr/>
    </w:lvl>
    <w:lvl w:ilvl="2">
      <w:start w:val="0"/>
      <w:numFmt w:val="bullet"/>
      <w:lvlText w:val="•"/>
      <w:lvlJc w:val="left"/>
      <w:pPr>
        <w:ind w:left="2125" w:hanging="286"/>
      </w:pPr>
      <w:rPr/>
    </w:lvl>
    <w:lvl w:ilvl="3">
      <w:start w:val="0"/>
      <w:numFmt w:val="bullet"/>
      <w:lvlText w:val="•"/>
      <w:lvlJc w:val="left"/>
      <w:pPr>
        <w:ind w:left="3077" w:hanging="286.00000000000045"/>
      </w:pPr>
      <w:rPr/>
    </w:lvl>
    <w:lvl w:ilvl="4">
      <w:start w:val="0"/>
      <w:numFmt w:val="bullet"/>
      <w:lvlText w:val="•"/>
      <w:lvlJc w:val="left"/>
      <w:pPr>
        <w:ind w:left="4030" w:hanging="286"/>
      </w:pPr>
      <w:rPr/>
    </w:lvl>
    <w:lvl w:ilvl="5">
      <w:start w:val="0"/>
      <w:numFmt w:val="bullet"/>
      <w:lvlText w:val="•"/>
      <w:lvlJc w:val="left"/>
      <w:pPr>
        <w:ind w:left="4983" w:hanging="286"/>
      </w:pPr>
      <w:rPr/>
    </w:lvl>
    <w:lvl w:ilvl="6">
      <w:start w:val="0"/>
      <w:numFmt w:val="bullet"/>
      <w:lvlText w:val="•"/>
      <w:lvlJc w:val="left"/>
      <w:pPr>
        <w:ind w:left="5935" w:hanging="286"/>
      </w:pPr>
      <w:rPr/>
    </w:lvl>
    <w:lvl w:ilvl="7">
      <w:start w:val="0"/>
      <w:numFmt w:val="bullet"/>
      <w:lvlText w:val="•"/>
      <w:lvlJc w:val="left"/>
      <w:pPr>
        <w:ind w:left="6888" w:hanging="286.0000000000009"/>
      </w:pPr>
      <w:rPr/>
    </w:lvl>
    <w:lvl w:ilvl="8">
      <w:start w:val="0"/>
      <w:numFmt w:val="bullet"/>
      <w:lvlText w:val="•"/>
      <w:lvlJc w:val="left"/>
      <w:pPr>
        <w:ind w:left="7841" w:hanging="286"/>
      </w:pPr>
      <w:rPr/>
    </w:lvl>
  </w:abstractNum>
  <w:abstractNum w:abstractNumId="8">
    <w:lvl w:ilvl="0">
      <w:start w:val="0"/>
      <w:numFmt w:val="bullet"/>
      <w:lvlText w:val="-"/>
      <w:lvlJc w:val="left"/>
      <w:pPr>
        <w:ind w:left="222" w:hanging="286"/>
      </w:pPr>
      <w:rPr>
        <w:rFonts w:ascii="Times New Roman" w:cs="Times New Roman" w:eastAsia="Times New Roman" w:hAnsi="Times New Roman"/>
        <w:b w:val="0"/>
        <w:bCs w:val="0"/>
        <w:i w:val="0"/>
        <w:iCs w:val="0"/>
        <w:sz w:val="24"/>
        <w:szCs w:val="24"/>
      </w:rPr>
    </w:lvl>
    <w:lvl w:ilvl="1">
      <w:start w:val="0"/>
      <w:numFmt w:val="bullet"/>
      <w:lvlText w:val="•"/>
      <w:lvlJc w:val="left"/>
      <w:pPr>
        <w:ind w:left="1172" w:hanging="286"/>
      </w:pPr>
      <w:rPr/>
    </w:lvl>
    <w:lvl w:ilvl="2">
      <w:start w:val="0"/>
      <w:numFmt w:val="bullet"/>
      <w:lvlText w:val="•"/>
      <w:lvlJc w:val="left"/>
      <w:pPr>
        <w:ind w:left="2125" w:hanging="286"/>
      </w:pPr>
      <w:rPr/>
    </w:lvl>
    <w:lvl w:ilvl="3">
      <w:start w:val="0"/>
      <w:numFmt w:val="bullet"/>
      <w:lvlText w:val="•"/>
      <w:lvlJc w:val="left"/>
      <w:pPr>
        <w:ind w:left="3077" w:hanging="286.00000000000045"/>
      </w:pPr>
      <w:rPr/>
    </w:lvl>
    <w:lvl w:ilvl="4">
      <w:start w:val="0"/>
      <w:numFmt w:val="bullet"/>
      <w:lvlText w:val="•"/>
      <w:lvlJc w:val="left"/>
      <w:pPr>
        <w:ind w:left="4030" w:hanging="286"/>
      </w:pPr>
      <w:rPr/>
    </w:lvl>
    <w:lvl w:ilvl="5">
      <w:start w:val="0"/>
      <w:numFmt w:val="bullet"/>
      <w:lvlText w:val="•"/>
      <w:lvlJc w:val="left"/>
      <w:pPr>
        <w:ind w:left="4983" w:hanging="286"/>
      </w:pPr>
      <w:rPr/>
    </w:lvl>
    <w:lvl w:ilvl="6">
      <w:start w:val="0"/>
      <w:numFmt w:val="bullet"/>
      <w:lvlText w:val="•"/>
      <w:lvlJc w:val="left"/>
      <w:pPr>
        <w:ind w:left="5935" w:hanging="286"/>
      </w:pPr>
      <w:rPr/>
    </w:lvl>
    <w:lvl w:ilvl="7">
      <w:start w:val="0"/>
      <w:numFmt w:val="bullet"/>
      <w:lvlText w:val="•"/>
      <w:lvlJc w:val="left"/>
      <w:pPr>
        <w:ind w:left="6888" w:hanging="286.0000000000009"/>
      </w:pPr>
      <w:rPr/>
    </w:lvl>
    <w:lvl w:ilvl="8">
      <w:start w:val="0"/>
      <w:numFmt w:val="bullet"/>
      <w:lvlText w:val="•"/>
      <w:lvlJc w:val="left"/>
      <w:pPr>
        <w:ind w:left="7841" w:hanging="286"/>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ru"/>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59" w:lineRule="auto"/>
      <w:ind w:left="348" w:hanging="210"/>
      <w:jc w:val="center"/>
    </w:pPr>
    <w:rPr>
      <w:b w:val="1"/>
      <w:bCs w:val="1"/>
      <w:sz w:val="28"/>
      <w:szCs w:val="28"/>
    </w:rPr>
  </w:style>
  <w:style w:type="paragraph" w:styleId="Heading2">
    <w:name w:val="heading 2"/>
    <w:basedOn w:val="Normal"/>
    <w:next w:val="Normal"/>
    <w:pPr>
      <w:keepNext w:val="1"/>
      <w:widowControl w:val="1"/>
      <w:spacing w:after="60" w:before="240" w:lineRule="auto"/>
    </w:pPr>
    <w:rPr>
      <w:rFonts w:ascii="Arial" w:cs="Arial" w:eastAsia="Arial" w:hAnsi="Arial"/>
      <w:b w:val="1"/>
      <w:bCs w:val="1"/>
      <w:i w:val="1"/>
      <w:iCs w:val="1"/>
      <w:sz w:val="28"/>
      <w:szCs w:val="28"/>
    </w:rPr>
  </w:style>
  <w:style w:type="paragraph" w:styleId="Heading3">
    <w:name w:val="heading 3"/>
    <w:basedOn w:val="Normal"/>
    <w:next w:val="Normal"/>
    <w:pPr>
      <w:keepNext w:val="1"/>
      <w:keepLines w:val="1"/>
      <w:spacing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before="40" w:lineRule="auto"/>
    </w:pPr>
    <w:rPr>
      <w:rFonts w:ascii="Calibri" w:cs="Calibri" w:eastAsia="Calibri" w:hAnsi="Calibri"/>
      <w:i w:val="1"/>
      <w:iCs w:val="1"/>
      <w:color w:val="2f5496"/>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widowControl w:val="1"/>
      <w:jc w:val="center"/>
    </w:pPr>
    <w:rPr>
      <w:sz w:val="30"/>
      <w:szCs w:val="3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3.xml"/><Relationship Id="rId10" Type="http://schemas.openxmlformats.org/officeDocument/2006/relationships/footer" Target="footer2.xml"/><Relationship Id="rId13" Type="http://schemas.openxmlformats.org/officeDocument/2006/relationships/footer" Target="footer4.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5" Type="http://schemas.openxmlformats.org/officeDocument/2006/relationships/hyperlink" Target="http://www.imf.org/external/pubs/ft/weo/" TargetMode="External"/><Relationship Id="rId14" Type="http://schemas.openxmlformats.org/officeDocument/2006/relationships/image" Target="media/image2.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ambriaMath-regular.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sdJV0aSAOueYAA894+25I7qxOQ==">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