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617" w:rsidRDefault="00863617" w:rsidP="00863617">
      <w:pPr>
        <w:spacing w:after="0" w:line="240" w:lineRule="auto"/>
        <w:jc w:val="center"/>
        <w:rPr>
          <w:rFonts w:ascii="Times New Roman" w:eastAsia="Times New Roman" w:hAnsi="Times New Roman" w:cs="Times New Roman"/>
          <w:sz w:val="24"/>
          <w:szCs w:val="24"/>
          <w:lang w:eastAsia="ru-RU"/>
        </w:rPr>
      </w:pPr>
      <w:r w:rsidRPr="00AD4AB2">
        <w:rPr>
          <w:rFonts w:ascii="Times New Roman" w:eastAsia="Times New Roman" w:hAnsi="Times New Roman" w:cs="Times New Roman"/>
          <w:b/>
          <w:bCs/>
          <w:noProof/>
          <w:sz w:val="24"/>
          <w:szCs w:val="24"/>
          <w:lang w:eastAsia="ru-RU"/>
        </w:rPr>
        <w:drawing>
          <wp:inline distT="0" distB="0" distL="0" distR="0" wp14:anchorId="35C51727" wp14:editId="6515F122">
            <wp:extent cx="819150" cy="781050"/>
            <wp:effectExtent l="0" t="0" r="0" b="0"/>
            <wp:docPr id="1" name="Рисунок 1" descr="C:\Users\Saida\Desktop\Эмблема_Дагестанского_государственного_университе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ida\Desktop\Эмблема_Дагестанского_государственного_университета.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9150" cy="781050"/>
                    </a:xfrm>
                    <a:prstGeom prst="rect">
                      <a:avLst/>
                    </a:prstGeom>
                    <a:noFill/>
                    <a:ln>
                      <a:noFill/>
                    </a:ln>
                  </pic:spPr>
                </pic:pic>
              </a:graphicData>
            </a:graphic>
          </wp:inline>
        </w:drawing>
      </w:r>
    </w:p>
    <w:p w:rsidR="0050147B" w:rsidRPr="00AD4AB2" w:rsidRDefault="0050147B" w:rsidP="00863617">
      <w:pPr>
        <w:spacing w:after="0" w:line="240" w:lineRule="auto"/>
        <w:jc w:val="center"/>
        <w:rPr>
          <w:rFonts w:ascii="Times New Roman" w:eastAsia="Times New Roman" w:hAnsi="Times New Roman" w:cs="Times New Roman"/>
          <w:sz w:val="24"/>
          <w:szCs w:val="24"/>
          <w:lang w:eastAsia="ru-RU"/>
        </w:rPr>
      </w:pPr>
    </w:p>
    <w:p w:rsidR="00863617" w:rsidRPr="0050147B" w:rsidRDefault="00863617" w:rsidP="00863617">
      <w:pPr>
        <w:spacing w:after="0" w:line="240" w:lineRule="auto"/>
        <w:jc w:val="center"/>
        <w:rPr>
          <w:rFonts w:ascii="Times New Roman" w:eastAsia="Times New Roman" w:hAnsi="Times New Roman" w:cs="Times New Roman"/>
          <w:b/>
          <w:sz w:val="32"/>
          <w:szCs w:val="32"/>
          <w:lang w:eastAsia="ru-RU"/>
        </w:rPr>
      </w:pPr>
      <w:r w:rsidRPr="0050147B">
        <w:rPr>
          <w:rFonts w:ascii="Times New Roman" w:eastAsia="Times New Roman" w:hAnsi="Times New Roman" w:cs="Times New Roman"/>
          <w:b/>
          <w:sz w:val="32"/>
          <w:szCs w:val="32"/>
          <w:lang w:eastAsia="ru-RU"/>
        </w:rPr>
        <w:t xml:space="preserve">МИНИСТЕРСТВО НАУКИ И ВЫСШЕГО ОБРАЗОВАНИЯ </w:t>
      </w:r>
    </w:p>
    <w:p w:rsidR="00863617" w:rsidRPr="0050147B" w:rsidRDefault="00863617" w:rsidP="00863617">
      <w:pPr>
        <w:spacing w:after="0" w:line="240" w:lineRule="auto"/>
        <w:jc w:val="center"/>
        <w:rPr>
          <w:rFonts w:ascii="Times New Roman" w:eastAsia="Times New Roman" w:hAnsi="Times New Roman" w:cs="Times New Roman"/>
          <w:b/>
          <w:sz w:val="32"/>
          <w:szCs w:val="32"/>
          <w:lang w:eastAsia="ru-RU"/>
        </w:rPr>
      </w:pPr>
      <w:r w:rsidRPr="0050147B">
        <w:rPr>
          <w:rFonts w:ascii="Times New Roman" w:eastAsia="Times New Roman" w:hAnsi="Times New Roman" w:cs="Times New Roman"/>
          <w:b/>
          <w:sz w:val="32"/>
          <w:szCs w:val="32"/>
          <w:lang w:eastAsia="ru-RU"/>
        </w:rPr>
        <w:t>РОССИЙСКОЙ ФЕДЕРАЦИИ</w:t>
      </w:r>
    </w:p>
    <w:p w:rsidR="00863617" w:rsidRPr="0050147B" w:rsidRDefault="00863617" w:rsidP="00863617">
      <w:pPr>
        <w:spacing w:after="0" w:line="276" w:lineRule="auto"/>
        <w:jc w:val="center"/>
        <w:rPr>
          <w:rFonts w:ascii="Times New Roman" w:eastAsia="Calibri" w:hAnsi="Times New Roman" w:cs="Times New Roman"/>
          <w:b/>
          <w:sz w:val="32"/>
          <w:szCs w:val="32"/>
        </w:rPr>
      </w:pPr>
      <w:r w:rsidRPr="0050147B">
        <w:rPr>
          <w:rFonts w:ascii="Times New Roman" w:eastAsia="Calibri" w:hAnsi="Times New Roman" w:cs="Times New Roman"/>
          <w:b/>
          <w:sz w:val="32"/>
          <w:szCs w:val="32"/>
        </w:rPr>
        <w:t xml:space="preserve">Федеральное государственное бюджетное образовательное учреждение высшего образования </w:t>
      </w:r>
    </w:p>
    <w:p w:rsidR="00863617" w:rsidRPr="0050147B" w:rsidRDefault="00863617" w:rsidP="00863617">
      <w:pPr>
        <w:spacing w:after="0" w:line="276" w:lineRule="auto"/>
        <w:jc w:val="center"/>
        <w:rPr>
          <w:rFonts w:ascii="Times New Roman" w:eastAsia="Calibri" w:hAnsi="Times New Roman" w:cs="Times New Roman"/>
          <w:b/>
          <w:sz w:val="32"/>
          <w:szCs w:val="32"/>
        </w:rPr>
      </w:pPr>
      <w:r w:rsidRPr="0050147B">
        <w:rPr>
          <w:rFonts w:ascii="Times New Roman" w:eastAsia="Calibri" w:hAnsi="Times New Roman" w:cs="Times New Roman"/>
          <w:b/>
          <w:sz w:val="32"/>
          <w:szCs w:val="32"/>
        </w:rPr>
        <w:t>«Дагестанский государственный университет»</w:t>
      </w:r>
    </w:p>
    <w:p w:rsidR="00863617" w:rsidRPr="0050147B" w:rsidRDefault="00863617" w:rsidP="00863617">
      <w:pPr>
        <w:spacing w:after="0" w:line="276" w:lineRule="auto"/>
        <w:jc w:val="center"/>
        <w:rPr>
          <w:rFonts w:ascii="Times New Roman" w:eastAsia="Calibri" w:hAnsi="Times New Roman" w:cs="Times New Roman"/>
          <w:b/>
          <w:sz w:val="32"/>
          <w:szCs w:val="32"/>
        </w:rPr>
      </w:pPr>
    </w:p>
    <w:p w:rsidR="00863617" w:rsidRPr="0050147B" w:rsidRDefault="00863617" w:rsidP="00863617">
      <w:pPr>
        <w:spacing w:after="0" w:line="276" w:lineRule="auto"/>
        <w:jc w:val="center"/>
        <w:rPr>
          <w:rFonts w:ascii="Times New Roman" w:eastAsia="Calibri" w:hAnsi="Times New Roman" w:cs="Times New Roman"/>
          <w:sz w:val="32"/>
          <w:szCs w:val="32"/>
        </w:rPr>
      </w:pPr>
      <w:r w:rsidRPr="0050147B">
        <w:rPr>
          <w:rFonts w:ascii="Times New Roman" w:eastAsia="Calibri" w:hAnsi="Times New Roman" w:cs="Times New Roman"/>
          <w:b/>
          <w:sz w:val="32"/>
          <w:szCs w:val="32"/>
        </w:rPr>
        <w:t>Юридический институт</w:t>
      </w:r>
    </w:p>
    <w:p w:rsidR="00863617" w:rsidRPr="0050147B" w:rsidRDefault="00863617" w:rsidP="00863617">
      <w:pPr>
        <w:spacing w:after="0" w:line="276" w:lineRule="auto"/>
        <w:jc w:val="center"/>
        <w:rPr>
          <w:rFonts w:ascii="Times New Roman" w:eastAsia="Calibri" w:hAnsi="Times New Roman" w:cs="Times New Roman"/>
          <w:sz w:val="32"/>
          <w:szCs w:val="32"/>
        </w:rPr>
      </w:pPr>
      <w:bookmarkStart w:id="0" w:name="_GoBack"/>
      <w:bookmarkEnd w:id="0"/>
    </w:p>
    <w:p w:rsidR="00863617" w:rsidRDefault="00863617" w:rsidP="00863617">
      <w:pPr>
        <w:spacing w:after="0" w:line="276" w:lineRule="auto"/>
        <w:jc w:val="center"/>
        <w:rPr>
          <w:rFonts w:ascii="Times New Roman" w:eastAsia="Calibri" w:hAnsi="Times New Roman" w:cs="Times New Roman"/>
          <w:sz w:val="32"/>
          <w:szCs w:val="32"/>
        </w:rPr>
      </w:pPr>
      <w:r w:rsidRPr="0050147B">
        <w:rPr>
          <w:rFonts w:ascii="Times New Roman" w:eastAsia="Calibri" w:hAnsi="Times New Roman" w:cs="Times New Roman"/>
          <w:sz w:val="32"/>
          <w:szCs w:val="32"/>
        </w:rPr>
        <w:t>Кафедра гражданского процесса</w:t>
      </w:r>
    </w:p>
    <w:p w:rsidR="00505C5D" w:rsidRDefault="00505C5D" w:rsidP="00863617">
      <w:pPr>
        <w:spacing w:after="0" w:line="276" w:lineRule="auto"/>
        <w:jc w:val="center"/>
        <w:rPr>
          <w:rFonts w:ascii="Times New Roman" w:eastAsia="Times New Roman" w:hAnsi="Times New Roman" w:cs="Times New Roman"/>
          <w:b/>
          <w:bCs/>
          <w:sz w:val="32"/>
          <w:szCs w:val="32"/>
          <w:lang w:eastAsia="ru-RU"/>
        </w:rPr>
      </w:pPr>
    </w:p>
    <w:p w:rsidR="000F09FA" w:rsidRDefault="000F09FA" w:rsidP="00863617">
      <w:pPr>
        <w:spacing w:after="0" w:line="276" w:lineRule="auto"/>
        <w:jc w:val="center"/>
        <w:rPr>
          <w:rFonts w:ascii="Times New Roman" w:eastAsia="Times New Roman" w:hAnsi="Times New Roman" w:cs="Times New Roman"/>
          <w:b/>
          <w:bCs/>
          <w:sz w:val="32"/>
          <w:szCs w:val="32"/>
          <w:lang w:eastAsia="ru-RU"/>
        </w:rPr>
      </w:pPr>
    </w:p>
    <w:p w:rsidR="000F09FA" w:rsidRPr="0050147B" w:rsidRDefault="000F09FA" w:rsidP="00863617">
      <w:pPr>
        <w:spacing w:after="0" w:line="276" w:lineRule="auto"/>
        <w:jc w:val="center"/>
        <w:rPr>
          <w:rFonts w:ascii="Times New Roman" w:eastAsia="Times New Roman" w:hAnsi="Times New Roman" w:cs="Times New Roman"/>
          <w:b/>
          <w:bCs/>
          <w:sz w:val="32"/>
          <w:szCs w:val="32"/>
          <w:lang w:eastAsia="ru-RU"/>
        </w:rPr>
      </w:pPr>
    </w:p>
    <w:p w:rsidR="000E78E2" w:rsidRPr="000F09FA" w:rsidRDefault="000E78E2" w:rsidP="000E78E2">
      <w:pPr>
        <w:autoSpaceDE w:val="0"/>
        <w:autoSpaceDN w:val="0"/>
        <w:adjustRightInd w:val="0"/>
        <w:spacing w:after="0" w:line="240" w:lineRule="auto"/>
        <w:jc w:val="center"/>
        <w:rPr>
          <w:rFonts w:ascii="Times New Roman" w:eastAsia="Calibri" w:hAnsi="Times New Roman" w:cs="Times New Roman"/>
          <w:b/>
          <w:bCs/>
          <w:sz w:val="32"/>
          <w:szCs w:val="32"/>
        </w:rPr>
      </w:pPr>
      <w:r w:rsidRPr="000F09FA">
        <w:rPr>
          <w:rFonts w:ascii="Times New Roman" w:eastAsia="Calibri" w:hAnsi="Times New Roman" w:cs="Times New Roman"/>
          <w:b/>
          <w:bCs/>
          <w:sz w:val="32"/>
          <w:szCs w:val="32"/>
        </w:rPr>
        <w:t xml:space="preserve">МЕТОДИЧЕСКИЕ РЕКОМЕНДАЦИИ </w:t>
      </w:r>
    </w:p>
    <w:p w:rsidR="000E78E2" w:rsidRPr="000F09FA" w:rsidRDefault="000E78E2" w:rsidP="000E78E2">
      <w:pPr>
        <w:autoSpaceDE w:val="0"/>
        <w:autoSpaceDN w:val="0"/>
        <w:adjustRightInd w:val="0"/>
        <w:spacing w:after="0" w:line="240" w:lineRule="auto"/>
        <w:jc w:val="center"/>
        <w:rPr>
          <w:rFonts w:ascii="Times New Roman" w:eastAsia="Calibri" w:hAnsi="Times New Roman" w:cs="Times New Roman"/>
          <w:b/>
          <w:bCs/>
          <w:sz w:val="32"/>
          <w:szCs w:val="32"/>
        </w:rPr>
      </w:pPr>
      <w:r w:rsidRPr="000F09FA">
        <w:rPr>
          <w:rFonts w:ascii="Times New Roman" w:eastAsia="Calibri" w:hAnsi="Times New Roman" w:cs="Times New Roman"/>
          <w:b/>
          <w:bCs/>
          <w:sz w:val="32"/>
          <w:szCs w:val="32"/>
        </w:rPr>
        <w:t xml:space="preserve">ПО ВЫПОЛНЕНИЮ, ОФОРМЛЕНИЮ И ЗАЩИТЕ </w:t>
      </w:r>
    </w:p>
    <w:p w:rsidR="00863617" w:rsidRPr="000F09FA" w:rsidRDefault="000E78E2" w:rsidP="000E78E2">
      <w:pPr>
        <w:autoSpaceDE w:val="0"/>
        <w:autoSpaceDN w:val="0"/>
        <w:adjustRightInd w:val="0"/>
        <w:spacing w:after="0" w:line="240" w:lineRule="auto"/>
        <w:jc w:val="center"/>
        <w:rPr>
          <w:rFonts w:ascii="Times New Roman" w:eastAsia="Calibri" w:hAnsi="Times New Roman" w:cs="Times New Roman"/>
          <w:b/>
          <w:bCs/>
          <w:sz w:val="32"/>
          <w:szCs w:val="32"/>
        </w:rPr>
      </w:pPr>
      <w:r w:rsidRPr="000F09FA">
        <w:rPr>
          <w:rFonts w:ascii="Times New Roman" w:eastAsia="Calibri" w:hAnsi="Times New Roman" w:cs="Times New Roman"/>
          <w:b/>
          <w:bCs/>
          <w:sz w:val="32"/>
          <w:szCs w:val="32"/>
        </w:rPr>
        <w:t>ВЫПУСКНОЙ КВАЛИФИКАЦИОННОЙ РАБОТЫ</w:t>
      </w:r>
    </w:p>
    <w:p w:rsidR="00863617" w:rsidRPr="000F09FA" w:rsidRDefault="000F09FA" w:rsidP="000F09FA">
      <w:pPr>
        <w:autoSpaceDE w:val="0"/>
        <w:autoSpaceDN w:val="0"/>
        <w:adjustRightInd w:val="0"/>
        <w:spacing w:after="0" w:line="240" w:lineRule="auto"/>
        <w:jc w:val="center"/>
        <w:rPr>
          <w:rFonts w:ascii="Times New Roman" w:eastAsia="Times New Roman" w:hAnsi="Times New Roman" w:cs="Times New Roman"/>
          <w:b/>
          <w:sz w:val="32"/>
          <w:szCs w:val="32"/>
          <w:lang w:eastAsia="ru-RU"/>
        </w:rPr>
      </w:pPr>
      <w:r w:rsidRPr="000F09FA">
        <w:rPr>
          <w:rFonts w:ascii="Times New Roman" w:eastAsia="Times New Roman" w:hAnsi="Times New Roman" w:cs="Times New Roman"/>
          <w:b/>
          <w:sz w:val="32"/>
          <w:szCs w:val="32"/>
          <w:lang w:eastAsia="ru-RU"/>
        </w:rPr>
        <w:t>ДЛЯ СТУДЕНТОВ БАКАЛАВРОВ</w:t>
      </w:r>
    </w:p>
    <w:p w:rsidR="00863617" w:rsidRPr="0050147B" w:rsidRDefault="00863617"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863617" w:rsidRPr="0050147B" w:rsidRDefault="00863617"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863617" w:rsidRPr="0050147B" w:rsidRDefault="00863617"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863617" w:rsidRDefault="00863617"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0F09FA" w:rsidRDefault="000F09FA"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0F09FA" w:rsidRDefault="000F09FA"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0F09FA" w:rsidRDefault="000F09FA"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0F09FA" w:rsidRDefault="000F09FA"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0F09FA" w:rsidRDefault="000F09FA"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0F09FA" w:rsidRDefault="000F09FA" w:rsidP="00863617">
      <w:pPr>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863617" w:rsidRPr="0050147B" w:rsidRDefault="00863617" w:rsidP="00863617">
      <w:pPr>
        <w:autoSpaceDE w:val="0"/>
        <w:autoSpaceDN w:val="0"/>
        <w:adjustRightInd w:val="0"/>
        <w:spacing w:after="0" w:line="240" w:lineRule="auto"/>
        <w:jc w:val="center"/>
        <w:rPr>
          <w:rFonts w:ascii="Times New Roman" w:eastAsia="Times New Roman" w:hAnsi="Times New Roman" w:cs="Times New Roman"/>
          <w:i/>
          <w:sz w:val="32"/>
          <w:szCs w:val="32"/>
          <w:lang w:eastAsia="ru-RU"/>
        </w:rPr>
      </w:pPr>
    </w:p>
    <w:p w:rsidR="00863617" w:rsidRPr="0050147B" w:rsidRDefault="00863617" w:rsidP="00863617">
      <w:pPr>
        <w:autoSpaceDE w:val="0"/>
        <w:autoSpaceDN w:val="0"/>
        <w:adjustRightInd w:val="0"/>
        <w:spacing w:after="0" w:line="240" w:lineRule="auto"/>
        <w:jc w:val="center"/>
        <w:rPr>
          <w:rFonts w:ascii="Times New Roman" w:eastAsia="Times New Roman" w:hAnsi="Times New Roman" w:cs="Times New Roman"/>
          <w:i/>
          <w:sz w:val="32"/>
          <w:szCs w:val="32"/>
          <w:lang w:eastAsia="ru-RU"/>
        </w:rPr>
      </w:pPr>
    </w:p>
    <w:p w:rsidR="00A85520" w:rsidRPr="0050147B" w:rsidRDefault="00A85520" w:rsidP="00505C5D">
      <w:pPr>
        <w:autoSpaceDE w:val="0"/>
        <w:autoSpaceDN w:val="0"/>
        <w:adjustRightInd w:val="0"/>
        <w:spacing w:after="0" w:line="240" w:lineRule="auto"/>
        <w:rPr>
          <w:rFonts w:ascii="Times New Roman" w:eastAsia="Times New Roman" w:hAnsi="Times New Roman" w:cs="Times New Roman"/>
          <w:i/>
          <w:sz w:val="32"/>
          <w:szCs w:val="32"/>
          <w:lang w:eastAsia="ru-RU"/>
        </w:rPr>
      </w:pPr>
    </w:p>
    <w:p w:rsidR="00863617" w:rsidRPr="00505C5D" w:rsidRDefault="00863617" w:rsidP="00863617">
      <w:pPr>
        <w:spacing w:after="0" w:line="276" w:lineRule="auto"/>
        <w:jc w:val="center"/>
        <w:rPr>
          <w:rFonts w:ascii="Times New Roman" w:eastAsia="Calibri" w:hAnsi="Times New Roman" w:cs="Times New Roman"/>
          <w:b/>
          <w:sz w:val="32"/>
          <w:szCs w:val="32"/>
        </w:rPr>
      </w:pPr>
      <w:r w:rsidRPr="00505C5D">
        <w:rPr>
          <w:rFonts w:ascii="Times New Roman" w:eastAsia="Calibri" w:hAnsi="Times New Roman" w:cs="Times New Roman"/>
          <w:b/>
          <w:sz w:val="32"/>
          <w:szCs w:val="32"/>
        </w:rPr>
        <w:t xml:space="preserve">Махачкала 2019г. </w:t>
      </w:r>
    </w:p>
    <w:p w:rsidR="00863617" w:rsidRPr="00AD4AB2" w:rsidRDefault="00863617" w:rsidP="00505C5D">
      <w:pPr>
        <w:spacing w:after="200" w:line="276" w:lineRule="auto"/>
        <w:rPr>
          <w:rFonts w:ascii="Times New Roman" w:eastAsia="Times New Roman" w:hAnsi="Times New Roman" w:cs="Times New Roman"/>
          <w:sz w:val="24"/>
          <w:szCs w:val="24"/>
          <w:lang w:eastAsia="ru-RU"/>
        </w:rPr>
      </w:pPr>
    </w:p>
    <w:p w:rsidR="00863617" w:rsidRPr="00AD4AB2" w:rsidRDefault="00863617" w:rsidP="00863617">
      <w:pPr>
        <w:spacing w:after="200" w:line="276" w:lineRule="auto"/>
        <w:rPr>
          <w:rFonts w:ascii="Times New Roman" w:eastAsia="Times New Roman" w:hAnsi="Times New Roman" w:cs="Times New Roman"/>
          <w:sz w:val="24"/>
          <w:szCs w:val="24"/>
          <w:lang w:eastAsia="ru-RU"/>
        </w:rPr>
      </w:pPr>
    </w:p>
    <w:p w:rsidR="000F09FA" w:rsidRDefault="000F09FA">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A85520" w:rsidRPr="00505C5D" w:rsidRDefault="00A85520" w:rsidP="00A85520">
      <w:pPr>
        <w:spacing w:after="0" w:line="240" w:lineRule="auto"/>
        <w:ind w:firstLine="708"/>
        <w:jc w:val="both"/>
        <w:rPr>
          <w:rFonts w:ascii="Times New Roman" w:eastAsia="Calibri" w:hAnsi="Times New Roman" w:cs="Times New Roman"/>
          <w:sz w:val="28"/>
          <w:szCs w:val="28"/>
        </w:rPr>
      </w:pPr>
      <w:r w:rsidRPr="00505C5D">
        <w:rPr>
          <w:rFonts w:ascii="Times New Roman" w:eastAsia="Calibri" w:hAnsi="Times New Roman" w:cs="Times New Roman"/>
          <w:sz w:val="28"/>
          <w:szCs w:val="28"/>
        </w:rPr>
        <w:lastRenderedPageBreak/>
        <w:t xml:space="preserve">Методические рекомендации по написанию, оформлению и защите выпускной квалификационной работы (далее – ВКР) разработаны для студентов освоивших основную образовательную программу по специальности «Юриспруденция» гражданско-правовой специализации. </w:t>
      </w:r>
    </w:p>
    <w:p w:rsidR="00A85520" w:rsidRPr="00505C5D" w:rsidRDefault="00A85520" w:rsidP="00A85520">
      <w:pPr>
        <w:spacing w:after="0" w:line="240" w:lineRule="auto"/>
        <w:ind w:firstLine="708"/>
        <w:jc w:val="both"/>
        <w:rPr>
          <w:rFonts w:ascii="Times New Roman" w:eastAsia="Calibri" w:hAnsi="Times New Roman" w:cs="Times New Roman"/>
          <w:sz w:val="28"/>
          <w:szCs w:val="28"/>
        </w:rPr>
      </w:pPr>
      <w:r w:rsidRPr="00505C5D">
        <w:rPr>
          <w:rFonts w:ascii="Times New Roman" w:eastAsia="Calibri" w:hAnsi="Times New Roman" w:cs="Times New Roman"/>
          <w:sz w:val="28"/>
          <w:szCs w:val="28"/>
        </w:rPr>
        <w:t>Целью Методических рекомендаций является оказание помощи студентам по выполнению и подготовке ВКР к защите. Рекомендации определяют порядок выбора темы исследования, назначение научного руководителя, требования по подготовке, написанию, рецензированию и защите выпускных квалификационных работ. Излагаются общие требования к оформлению ВКР, а также правила оформления списка использованной литературы.</w:t>
      </w:r>
    </w:p>
    <w:p w:rsidR="00A85520" w:rsidRPr="00505C5D" w:rsidRDefault="00A85520" w:rsidP="00A85520">
      <w:pPr>
        <w:spacing w:after="0" w:line="240" w:lineRule="auto"/>
        <w:ind w:firstLine="708"/>
        <w:jc w:val="both"/>
        <w:rPr>
          <w:rFonts w:ascii="Times New Roman" w:eastAsia="Calibri" w:hAnsi="Times New Roman" w:cs="Times New Roman"/>
          <w:sz w:val="28"/>
          <w:szCs w:val="28"/>
        </w:rPr>
      </w:pPr>
      <w:r w:rsidRPr="00505C5D">
        <w:rPr>
          <w:rFonts w:ascii="Times New Roman" w:eastAsia="Calibri" w:hAnsi="Times New Roman" w:cs="Times New Roman"/>
          <w:sz w:val="28"/>
          <w:szCs w:val="28"/>
        </w:rPr>
        <w:t xml:space="preserve">Методические рекомендации разработаны на основе следующих нормативных документов:  </w:t>
      </w:r>
    </w:p>
    <w:p w:rsidR="00A85520" w:rsidRPr="00505C5D" w:rsidRDefault="00A85520" w:rsidP="00A85520">
      <w:pPr>
        <w:numPr>
          <w:ilvl w:val="0"/>
          <w:numId w:val="13"/>
        </w:numPr>
        <w:spacing w:after="0" w:line="240" w:lineRule="auto"/>
        <w:jc w:val="both"/>
        <w:rPr>
          <w:rFonts w:ascii="Times New Roman" w:eastAsia="Calibri" w:hAnsi="Times New Roman" w:cs="Times New Roman"/>
          <w:sz w:val="28"/>
          <w:szCs w:val="28"/>
          <w:lang w:bidi="ru-RU"/>
        </w:rPr>
      </w:pPr>
      <w:r w:rsidRPr="00505C5D">
        <w:rPr>
          <w:rFonts w:ascii="Times New Roman" w:eastAsia="Calibri" w:hAnsi="Times New Roman" w:cs="Times New Roman"/>
          <w:sz w:val="28"/>
          <w:szCs w:val="28"/>
          <w:lang w:bidi="ru-RU"/>
        </w:rPr>
        <w:t>Федеральный закон от 29.12.2012 №273-ФЗ «Об образовании в Российской Федерации»;</w:t>
      </w:r>
    </w:p>
    <w:p w:rsidR="00A85520" w:rsidRPr="00505C5D" w:rsidRDefault="00A85520" w:rsidP="00A85520">
      <w:pPr>
        <w:numPr>
          <w:ilvl w:val="0"/>
          <w:numId w:val="13"/>
        </w:numPr>
        <w:spacing w:after="0" w:line="240" w:lineRule="auto"/>
        <w:jc w:val="both"/>
        <w:rPr>
          <w:rFonts w:ascii="Times New Roman" w:eastAsia="Calibri" w:hAnsi="Times New Roman" w:cs="Times New Roman"/>
          <w:sz w:val="28"/>
          <w:szCs w:val="28"/>
          <w:lang w:bidi="ru-RU"/>
        </w:rPr>
      </w:pPr>
      <w:r w:rsidRPr="00505C5D">
        <w:rPr>
          <w:rFonts w:ascii="Times New Roman" w:eastAsia="Calibri" w:hAnsi="Times New Roman" w:cs="Times New Roman"/>
          <w:sz w:val="28"/>
          <w:szCs w:val="28"/>
          <w:lang w:bidi="ru-RU"/>
        </w:rPr>
        <w:t>Федеральные государственные образовательные стандарты высшего образования;</w:t>
      </w:r>
    </w:p>
    <w:p w:rsidR="00A85520" w:rsidRPr="00505C5D" w:rsidRDefault="00A85520" w:rsidP="00A85520">
      <w:pPr>
        <w:numPr>
          <w:ilvl w:val="0"/>
          <w:numId w:val="13"/>
        </w:numPr>
        <w:spacing w:after="0" w:line="240" w:lineRule="auto"/>
        <w:jc w:val="both"/>
        <w:rPr>
          <w:rFonts w:ascii="Times New Roman" w:eastAsia="Calibri" w:hAnsi="Times New Roman" w:cs="Times New Roman"/>
          <w:sz w:val="28"/>
          <w:szCs w:val="28"/>
          <w:lang w:bidi="ru-RU"/>
        </w:rPr>
      </w:pPr>
      <w:r w:rsidRPr="00505C5D">
        <w:rPr>
          <w:rFonts w:ascii="Times New Roman" w:eastAsia="Calibri" w:hAnsi="Times New Roman" w:cs="Times New Roman"/>
          <w:sz w:val="28"/>
          <w:szCs w:val="28"/>
          <w:lang w:bidi="ru-RU"/>
        </w:rPr>
        <w:t xml:space="preserve">Приказ </w:t>
      </w:r>
      <w:proofErr w:type="spellStart"/>
      <w:r w:rsidRPr="00505C5D">
        <w:rPr>
          <w:rFonts w:ascii="Times New Roman" w:eastAsia="Calibri" w:hAnsi="Times New Roman" w:cs="Times New Roman"/>
          <w:sz w:val="28"/>
          <w:szCs w:val="28"/>
          <w:lang w:bidi="ru-RU"/>
        </w:rPr>
        <w:t>Минобрнауки</w:t>
      </w:r>
      <w:proofErr w:type="spellEnd"/>
      <w:r w:rsidRPr="00505C5D">
        <w:rPr>
          <w:rFonts w:ascii="Times New Roman" w:eastAsia="Calibri" w:hAnsi="Times New Roman" w:cs="Times New Roman"/>
          <w:sz w:val="28"/>
          <w:szCs w:val="28"/>
          <w:lang w:bidi="ru-RU"/>
        </w:rPr>
        <w:t xml:space="preserve"> России от 05.04.2017 № 301 «Об утверждении Порядка организации и осуществления образовательной деятельности по образовательным программам - программам </w:t>
      </w:r>
      <w:proofErr w:type="spellStart"/>
      <w:r w:rsidRPr="00505C5D">
        <w:rPr>
          <w:rFonts w:ascii="Times New Roman" w:eastAsia="Calibri" w:hAnsi="Times New Roman" w:cs="Times New Roman"/>
          <w:sz w:val="28"/>
          <w:szCs w:val="28"/>
          <w:lang w:bidi="ru-RU"/>
        </w:rPr>
        <w:t>бакалавриата</w:t>
      </w:r>
      <w:proofErr w:type="spellEnd"/>
      <w:r w:rsidRPr="00505C5D">
        <w:rPr>
          <w:rFonts w:ascii="Times New Roman" w:eastAsia="Calibri" w:hAnsi="Times New Roman" w:cs="Times New Roman"/>
          <w:sz w:val="28"/>
          <w:szCs w:val="28"/>
          <w:lang w:bidi="ru-RU"/>
        </w:rPr>
        <w:t xml:space="preserve">, программам </w:t>
      </w:r>
      <w:proofErr w:type="spellStart"/>
      <w:r w:rsidRPr="00505C5D">
        <w:rPr>
          <w:rFonts w:ascii="Times New Roman" w:eastAsia="Calibri" w:hAnsi="Times New Roman" w:cs="Times New Roman"/>
          <w:sz w:val="28"/>
          <w:szCs w:val="28"/>
          <w:lang w:bidi="ru-RU"/>
        </w:rPr>
        <w:t>специалитета</w:t>
      </w:r>
      <w:proofErr w:type="spellEnd"/>
      <w:r w:rsidRPr="00505C5D">
        <w:rPr>
          <w:rFonts w:ascii="Times New Roman" w:eastAsia="Calibri" w:hAnsi="Times New Roman" w:cs="Times New Roman"/>
          <w:sz w:val="28"/>
          <w:szCs w:val="28"/>
          <w:lang w:bidi="ru-RU"/>
        </w:rPr>
        <w:t>, программам магистратуры»;</w:t>
      </w:r>
    </w:p>
    <w:p w:rsidR="00A85520" w:rsidRPr="00505C5D" w:rsidRDefault="00A85520" w:rsidP="00A85520">
      <w:pPr>
        <w:spacing w:after="0" w:line="240" w:lineRule="auto"/>
        <w:jc w:val="both"/>
        <w:rPr>
          <w:rFonts w:ascii="Times New Roman" w:eastAsia="Calibri" w:hAnsi="Times New Roman" w:cs="Times New Roman"/>
          <w:sz w:val="28"/>
          <w:szCs w:val="28"/>
          <w:lang w:bidi="ru-RU"/>
        </w:rPr>
      </w:pPr>
      <w:r w:rsidRPr="00505C5D">
        <w:rPr>
          <w:rFonts w:ascii="Times New Roman" w:eastAsia="Calibri" w:hAnsi="Times New Roman" w:cs="Times New Roman"/>
          <w:sz w:val="28"/>
          <w:szCs w:val="28"/>
          <w:lang w:bidi="ru-RU"/>
        </w:rPr>
        <w:t xml:space="preserve">- Приказ </w:t>
      </w:r>
      <w:proofErr w:type="spellStart"/>
      <w:r w:rsidRPr="00505C5D">
        <w:rPr>
          <w:rFonts w:ascii="Times New Roman" w:eastAsia="Calibri" w:hAnsi="Times New Roman" w:cs="Times New Roman"/>
          <w:sz w:val="28"/>
          <w:szCs w:val="28"/>
          <w:lang w:bidi="ru-RU"/>
        </w:rPr>
        <w:t>Минобрнауки</w:t>
      </w:r>
      <w:proofErr w:type="spellEnd"/>
      <w:r w:rsidRPr="00505C5D">
        <w:rPr>
          <w:rFonts w:ascii="Times New Roman" w:eastAsia="Calibri" w:hAnsi="Times New Roman" w:cs="Times New Roman"/>
          <w:sz w:val="28"/>
          <w:szCs w:val="28"/>
          <w:lang w:bidi="ru-RU"/>
        </w:rPr>
        <w:t xml:space="preserve"> России от 29.06.2015 № 636 «Об утверждении</w:t>
      </w:r>
    </w:p>
    <w:p w:rsidR="00A85520" w:rsidRPr="00505C5D" w:rsidRDefault="00A85520" w:rsidP="00A85520">
      <w:pPr>
        <w:spacing w:after="0" w:line="240" w:lineRule="auto"/>
        <w:jc w:val="both"/>
        <w:rPr>
          <w:rFonts w:ascii="Times New Roman" w:eastAsia="Calibri" w:hAnsi="Times New Roman" w:cs="Times New Roman"/>
          <w:sz w:val="28"/>
          <w:szCs w:val="28"/>
          <w:lang w:bidi="ru-RU"/>
        </w:rPr>
      </w:pPr>
      <w:r w:rsidRPr="00505C5D">
        <w:rPr>
          <w:rFonts w:ascii="Times New Roman" w:eastAsia="Calibri" w:hAnsi="Times New Roman" w:cs="Times New Roman"/>
          <w:sz w:val="28"/>
          <w:szCs w:val="28"/>
          <w:lang w:bidi="ru-RU"/>
        </w:rPr>
        <w:t xml:space="preserve">порядка проведения государственной итоговой аттестации </w:t>
      </w:r>
      <w:proofErr w:type="gramStart"/>
      <w:r w:rsidRPr="00505C5D">
        <w:rPr>
          <w:rFonts w:ascii="Times New Roman" w:eastAsia="Calibri" w:hAnsi="Times New Roman" w:cs="Times New Roman"/>
          <w:sz w:val="28"/>
          <w:szCs w:val="28"/>
          <w:lang w:bidi="ru-RU"/>
        </w:rPr>
        <w:t>по</w:t>
      </w:r>
      <w:proofErr w:type="gramEnd"/>
    </w:p>
    <w:p w:rsidR="00A85520" w:rsidRPr="00505C5D" w:rsidRDefault="00A85520" w:rsidP="00A85520">
      <w:pPr>
        <w:spacing w:after="0" w:line="240" w:lineRule="auto"/>
        <w:jc w:val="both"/>
        <w:rPr>
          <w:rFonts w:ascii="Times New Roman" w:eastAsia="Calibri" w:hAnsi="Times New Roman" w:cs="Times New Roman"/>
          <w:sz w:val="28"/>
          <w:szCs w:val="28"/>
          <w:lang w:bidi="ru-RU"/>
        </w:rPr>
      </w:pPr>
      <w:r w:rsidRPr="00505C5D">
        <w:rPr>
          <w:rFonts w:ascii="Times New Roman" w:eastAsia="Calibri" w:hAnsi="Times New Roman" w:cs="Times New Roman"/>
          <w:sz w:val="28"/>
          <w:szCs w:val="28"/>
          <w:lang w:bidi="ru-RU"/>
        </w:rPr>
        <w:t xml:space="preserve">образовательным программам высшего образования - программам </w:t>
      </w:r>
      <w:proofErr w:type="spellStart"/>
      <w:r w:rsidRPr="00505C5D">
        <w:rPr>
          <w:rFonts w:ascii="Times New Roman" w:eastAsia="Calibri" w:hAnsi="Times New Roman" w:cs="Times New Roman"/>
          <w:sz w:val="28"/>
          <w:szCs w:val="28"/>
          <w:lang w:bidi="ru-RU"/>
        </w:rPr>
        <w:t>бакалавриата</w:t>
      </w:r>
      <w:proofErr w:type="spellEnd"/>
      <w:r w:rsidRPr="00505C5D">
        <w:rPr>
          <w:rFonts w:ascii="Times New Roman" w:eastAsia="Calibri" w:hAnsi="Times New Roman" w:cs="Times New Roman"/>
          <w:sz w:val="28"/>
          <w:szCs w:val="28"/>
          <w:lang w:bidi="ru-RU"/>
        </w:rPr>
        <w:t xml:space="preserve">, программам </w:t>
      </w:r>
      <w:proofErr w:type="spellStart"/>
      <w:r w:rsidRPr="00505C5D">
        <w:rPr>
          <w:rFonts w:ascii="Times New Roman" w:eastAsia="Calibri" w:hAnsi="Times New Roman" w:cs="Times New Roman"/>
          <w:sz w:val="28"/>
          <w:szCs w:val="28"/>
          <w:lang w:bidi="ru-RU"/>
        </w:rPr>
        <w:t>специалитета</w:t>
      </w:r>
      <w:proofErr w:type="spellEnd"/>
      <w:r w:rsidRPr="00505C5D">
        <w:rPr>
          <w:rFonts w:ascii="Times New Roman" w:eastAsia="Calibri" w:hAnsi="Times New Roman" w:cs="Times New Roman"/>
          <w:sz w:val="28"/>
          <w:szCs w:val="28"/>
          <w:lang w:bidi="ru-RU"/>
        </w:rPr>
        <w:t xml:space="preserve"> и программам магистратуры»;</w:t>
      </w:r>
    </w:p>
    <w:p w:rsidR="00A85520" w:rsidRPr="00505C5D" w:rsidRDefault="00A85520" w:rsidP="00A85520">
      <w:pPr>
        <w:numPr>
          <w:ilvl w:val="0"/>
          <w:numId w:val="13"/>
        </w:numPr>
        <w:spacing w:after="0" w:line="240" w:lineRule="auto"/>
        <w:jc w:val="both"/>
        <w:rPr>
          <w:rFonts w:ascii="Times New Roman" w:eastAsia="Calibri" w:hAnsi="Times New Roman" w:cs="Times New Roman"/>
          <w:sz w:val="28"/>
          <w:szCs w:val="28"/>
          <w:lang w:bidi="ru-RU"/>
        </w:rPr>
      </w:pPr>
      <w:r w:rsidRPr="00505C5D">
        <w:rPr>
          <w:rFonts w:ascii="Times New Roman" w:eastAsia="Calibri" w:hAnsi="Times New Roman" w:cs="Times New Roman"/>
          <w:sz w:val="28"/>
          <w:szCs w:val="28"/>
          <w:lang w:bidi="ru-RU"/>
        </w:rPr>
        <w:t>Устав ДГУ;</w:t>
      </w:r>
    </w:p>
    <w:p w:rsidR="00A85520" w:rsidRPr="00505C5D" w:rsidRDefault="00A85520" w:rsidP="00A85520">
      <w:pPr>
        <w:numPr>
          <w:ilvl w:val="0"/>
          <w:numId w:val="13"/>
        </w:numPr>
        <w:spacing w:after="0" w:line="240" w:lineRule="auto"/>
        <w:jc w:val="both"/>
        <w:rPr>
          <w:rFonts w:ascii="Times New Roman" w:eastAsia="Calibri" w:hAnsi="Times New Roman" w:cs="Times New Roman"/>
          <w:sz w:val="28"/>
          <w:szCs w:val="28"/>
          <w:lang w:bidi="ru-RU"/>
        </w:rPr>
      </w:pPr>
      <w:r w:rsidRPr="00505C5D">
        <w:rPr>
          <w:rFonts w:ascii="Times New Roman" w:eastAsia="Calibri" w:hAnsi="Times New Roman" w:cs="Times New Roman"/>
          <w:sz w:val="28"/>
          <w:szCs w:val="28"/>
          <w:lang w:bidi="ru-RU"/>
        </w:rPr>
        <w:t>локальными нормативными актами университета.</w:t>
      </w:r>
    </w:p>
    <w:p w:rsidR="00863617" w:rsidRPr="00AD4AB2" w:rsidRDefault="00863617" w:rsidP="00863617">
      <w:pPr>
        <w:spacing w:after="200" w:line="276" w:lineRule="auto"/>
        <w:ind w:left="-1134"/>
        <w:jc w:val="center"/>
        <w:rPr>
          <w:rFonts w:ascii="Times New Roman" w:eastAsia="Times New Roman" w:hAnsi="Times New Roman" w:cs="Times New Roman"/>
          <w:sz w:val="24"/>
          <w:szCs w:val="24"/>
          <w:lang w:eastAsia="ru-RU"/>
        </w:rPr>
      </w:pPr>
    </w:p>
    <w:p w:rsidR="00863617" w:rsidRPr="00AD4AB2" w:rsidRDefault="00863617" w:rsidP="00863617">
      <w:pPr>
        <w:spacing w:after="0" w:line="240" w:lineRule="auto"/>
        <w:rPr>
          <w:rFonts w:ascii="Times New Roman" w:eastAsia="Times New Roman" w:hAnsi="Times New Roman" w:cs="Times New Roman"/>
          <w:sz w:val="24"/>
          <w:szCs w:val="24"/>
          <w:lang w:eastAsia="ru-RU"/>
        </w:rPr>
      </w:pPr>
    </w:p>
    <w:p w:rsidR="00863617" w:rsidRPr="00AD4AB2" w:rsidRDefault="00863617" w:rsidP="00863617">
      <w:pPr>
        <w:spacing w:after="0" w:line="240" w:lineRule="auto"/>
        <w:rPr>
          <w:rFonts w:ascii="Times New Roman" w:eastAsia="Times New Roman" w:hAnsi="Times New Roman" w:cs="Times New Roman"/>
          <w:sz w:val="24"/>
          <w:szCs w:val="24"/>
          <w:lang w:eastAsia="ru-RU"/>
        </w:rPr>
      </w:pPr>
    </w:p>
    <w:p w:rsidR="00863617" w:rsidRPr="00AD4AB2" w:rsidRDefault="00863617" w:rsidP="00863617">
      <w:pPr>
        <w:spacing w:after="0" w:line="240" w:lineRule="auto"/>
        <w:rPr>
          <w:rFonts w:ascii="Times New Roman" w:eastAsia="Times New Roman" w:hAnsi="Times New Roman" w:cs="Times New Roman"/>
          <w:sz w:val="24"/>
          <w:szCs w:val="24"/>
          <w:lang w:eastAsia="ru-RU"/>
        </w:rPr>
      </w:pPr>
    </w:p>
    <w:p w:rsidR="00863617" w:rsidRPr="00505C5D" w:rsidRDefault="00863617" w:rsidP="00863617">
      <w:pPr>
        <w:spacing w:after="0" w:line="240" w:lineRule="auto"/>
        <w:rPr>
          <w:rFonts w:ascii="Times New Roman" w:eastAsia="Times New Roman" w:hAnsi="Times New Roman" w:cs="Times New Roman"/>
          <w:sz w:val="28"/>
          <w:szCs w:val="28"/>
          <w:lang w:eastAsia="ru-RU"/>
        </w:rPr>
      </w:pPr>
    </w:p>
    <w:p w:rsidR="00863617" w:rsidRPr="00505C5D" w:rsidRDefault="00863617" w:rsidP="00863617">
      <w:pPr>
        <w:spacing w:after="0" w:line="240" w:lineRule="auto"/>
        <w:rPr>
          <w:rFonts w:ascii="Times New Roman" w:eastAsia="Times New Roman" w:hAnsi="Times New Roman" w:cs="Times New Roman"/>
          <w:sz w:val="28"/>
          <w:szCs w:val="28"/>
          <w:lang w:eastAsia="ru-RU"/>
        </w:rPr>
      </w:pPr>
      <w:r w:rsidRPr="00505C5D">
        <w:rPr>
          <w:rFonts w:ascii="Times New Roman" w:eastAsia="Times New Roman" w:hAnsi="Times New Roman" w:cs="Times New Roman"/>
          <w:sz w:val="28"/>
          <w:szCs w:val="28"/>
          <w:lang w:eastAsia="ru-RU"/>
        </w:rPr>
        <w:t>Утверждены на заседании кафедры гражданского процесса от «____»__________________20__г.</w:t>
      </w:r>
      <w:r w:rsidR="00505C5D">
        <w:rPr>
          <w:rFonts w:ascii="Times New Roman" w:eastAsia="Times New Roman" w:hAnsi="Times New Roman" w:cs="Times New Roman"/>
          <w:sz w:val="28"/>
          <w:szCs w:val="28"/>
          <w:lang w:eastAsia="ru-RU"/>
        </w:rPr>
        <w:t xml:space="preserve">  </w:t>
      </w:r>
      <w:r w:rsidRPr="00505C5D">
        <w:rPr>
          <w:rFonts w:ascii="Times New Roman" w:eastAsia="Times New Roman" w:hAnsi="Times New Roman" w:cs="Times New Roman"/>
          <w:sz w:val="28"/>
          <w:szCs w:val="28"/>
          <w:lang w:eastAsia="ru-RU"/>
        </w:rPr>
        <w:t>Протокол №</w:t>
      </w:r>
    </w:p>
    <w:p w:rsidR="00863617" w:rsidRPr="00505C5D" w:rsidRDefault="00863617" w:rsidP="00863617">
      <w:pPr>
        <w:spacing w:after="0" w:line="240" w:lineRule="auto"/>
        <w:rPr>
          <w:rFonts w:ascii="Times New Roman" w:eastAsia="Times New Roman" w:hAnsi="Times New Roman" w:cs="Times New Roman"/>
          <w:sz w:val="28"/>
          <w:szCs w:val="28"/>
          <w:lang w:eastAsia="ru-RU"/>
        </w:rPr>
      </w:pPr>
    </w:p>
    <w:p w:rsidR="00863617" w:rsidRPr="00505C5D" w:rsidRDefault="00863617" w:rsidP="00863617">
      <w:pPr>
        <w:spacing w:after="0" w:line="240" w:lineRule="auto"/>
        <w:rPr>
          <w:rFonts w:ascii="Times New Roman" w:eastAsia="Times New Roman" w:hAnsi="Times New Roman" w:cs="Times New Roman"/>
          <w:sz w:val="28"/>
          <w:szCs w:val="28"/>
          <w:lang w:eastAsia="ru-RU"/>
        </w:rPr>
      </w:pPr>
    </w:p>
    <w:p w:rsidR="00863617" w:rsidRPr="00505C5D" w:rsidRDefault="00863617" w:rsidP="00863617">
      <w:pPr>
        <w:spacing w:after="0" w:line="240" w:lineRule="auto"/>
        <w:rPr>
          <w:rFonts w:ascii="Times New Roman" w:eastAsia="Times New Roman" w:hAnsi="Times New Roman" w:cs="Times New Roman"/>
          <w:sz w:val="28"/>
          <w:szCs w:val="28"/>
          <w:lang w:eastAsia="ru-RU"/>
        </w:rPr>
      </w:pPr>
    </w:p>
    <w:p w:rsidR="00863617" w:rsidRPr="00505C5D" w:rsidRDefault="00863617" w:rsidP="00863617">
      <w:pPr>
        <w:spacing w:after="0" w:line="240" w:lineRule="auto"/>
        <w:rPr>
          <w:rFonts w:ascii="Times New Roman" w:eastAsia="Times New Roman" w:hAnsi="Times New Roman" w:cs="Times New Roman"/>
          <w:sz w:val="28"/>
          <w:szCs w:val="28"/>
          <w:lang w:eastAsia="ru-RU"/>
        </w:rPr>
      </w:pPr>
    </w:p>
    <w:p w:rsidR="00863617" w:rsidRPr="00505C5D" w:rsidRDefault="00863617" w:rsidP="00863617">
      <w:pPr>
        <w:spacing w:after="0" w:line="240" w:lineRule="auto"/>
        <w:rPr>
          <w:rFonts w:ascii="Times New Roman" w:eastAsia="Times New Roman" w:hAnsi="Times New Roman" w:cs="Times New Roman"/>
          <w:sz w:val="28"/>
          <w:szCs w:val="28"/>
          <w:lang w:eastAsia="ru-RU"/>
        </w:rPr>
      </w:pPr>
      <w:r w:rsidRPr="00505C5D">
        <w:rPr>
          <w:rFonts w:ascii="Times New Roman" w:eastAsia="Times New Roman" w:hAnsi="Times New Roman" w:cs="Times New Roman"/>
          <w:sz w:val="28"/>
          <w:szCs w:val="28"/>
          <w:lang w:eastAsia="ru-RU"/>
        </w:rPr>
        <w:t>Составитель: доцент кафедры</w:t>
      </w:r>
    </w:p>
    <w:p w:rsidR="00863617" w:rsidRPr="00505C5D" w:rsidRDefault="00863617" w:rsidP="00863617">
      <w:pPr>
        <w:spacing w:after="0" w:line="240" w:lineRule="auto"/>
        <w:rPr>
          <w:rFonts w:ascii="Times New Roman" w:eastAsia="Times New Roman" w:hAnsi="Times New Roman" w:cs="Times New Roman"/>
          <w:sz w:val="28"/>
          <w:szCs w:val="28"/>
          <w:lang w:eastAsia="ru-RU"/>
        </w:rPr>
      </w:pPr>
      <w:r w:rsidRPr="00505C5D">
        <w:rPr>
          <w:rFonts w:ascii="Times New Roman" w:eastAsia="Times New Roman" w:hAnsi="Times New Roman" w:cs="Times New Roman"/>
          <w:sz w:val="28"/>
          <w:szCs w:val="28"/>
          <w:lang w:eastAsia="ru-RU"/>
        </w:rPr>
        <w:t xml:space="preserve">гражданского процесса, </w:t>
      </w:r>
      <w:proofErr w:type="spellStart"/>
      <w:r w:rsidRPr="00505C5D">
        <w:rPr>
          <w:rFonts w:ascii="Times New Roman" w:eastAsia="Times New Roman" w:hAnsi="Times New Roman" w:cs="Times New Roman"/>
          <w:sz w:val="28"/>
          <w:szCs w:val="28"/>
          <w:lang w:eastAsia="ru-RU"/>
        </w:rPr>
        <w:t>к.ю.н</w:t>
      </w:r>
      <w:proofErr w:type="spellEnd"/>
      <w:r w:rsidRPr="00505C5D">
        <w:rPr>
          <w:rFonts w:ascii="Times New Roman" w:eastAsia="Times New Roman" w:hAnsi="Times New Roman" w:cs="Times New Roman"/>
          <w:sz w:val="28"/>
          <w:szCs w:val="28"/>
          <w:lang w:eastAsia="ru-RU"/>
        </w:rPr>
        <w:t>.</w:t>
      </w:r>
      <w:r w:rsidRPr="00505C5D">
        <w:rPr>
          <w:rFonts w:ascii="Times New Roman" w:eastAsia="Times New Roman" w:hAnsi="Times New Roman" w:cs="Times New Roman"/>
          <w:sz w:val="28"/>
          <w:szCs w:val="28"/>
          <w:lang w:eastAsia="ru-RU"/>
        </w:rPr>
        <w:tab/>
      </w:r>
      <w:r w:rsidRPr="00505C5D">
        <w:rPr>
          <w:rFonts w:ascii="Times New Roman" w:eastAsia="Times New Roman" w:hAnsi="Times New Roman" w:cs="Times New Roman"/>
          <w:sz w:val="28"/>
          <w:szCs w:val="28"/>
          <w:lang w:eastAsia="ru-RU"/>
        </w:rPr>
        <w:tab/>
      </w:r>
      <w:r w:rsidRPr="00505C5D">
        <w:rPr>
          <w:rFonts w:ascii="Times New Roman" w:eastAsia="Times New Roman" w:hAnsi="Times New Roman" w:cs="Times New Roman"/>
          <w:sz w:val="28"/>
          <w:szCs w:val="28"/>
          <w:lang w:eastAsia="ru-RU"/>
        </w:rPr>
        <w:tab/>
      </w:r>
      <w:r w:rsidRPr="00505C5D">
        <w:rPr>
          <w:rFonts w:ascii="Times New Roman" w:eastAsia="Times New Roman" w:hAnsi="Times New Roman" w:cs="Times New Roman"/>
          <w:sz w:val="28"/>
          <w:szCs w:val="28"/>
          <w:lang w:eastAsia="ru-RU"/>
        </w:rPr>
        <w:tab/>
      </w:r>
      <w:r w:rsidR="00505C5D">
        <w:rPr>
          <w:rFonts w:ascii="Times New Roman" w:eastAsia="Times New Roman" w:hAnsi="Times New Roman" w:cs="Times New Roman"/>
          <w:sz w:val="28"/>
          <w:szCs w:val="28"/>
          <w:lang w:eastAsia="ru-RU"/>
        </w:rPr>
        <w:t xml:space="preserve">    </w:t>
      </w:r>
      <w:proofErr w:type="spellStart"/>
      <w:r w:rsidRPr="00505C5D">
        <w:rPr>
          <w:rFonts w:ascii="Times New Roman" w:eastAsia="Times New Roman" w:hAnsi="Times New Roman" w:cs="Times New Roman"/>
          <w:sz w:val="28"/>
          <w:szCs w:val="28"/>
          <w:lang w:eastAsia="ru-RU"/>
        </w:rPr>
        <w:t>Гаджиалиева</w:t>
      </w:r>
      <w:proofErr w:type="spellEnd"/>
      <w:r w:rsidRPr="00505C5D">
        <w:rPr>
          <w:rFonts w:ascii="Times New Roman" w:eastAsia="Times New Roman" w:hAnsi="Times New Roman" w:cs="Times New Roman"/>
          <w:sz w:val="28"/>
          <w:szCs w:val="28"/>
          <w:lang w:eastAsia="ru-RU"/>
        </w:rPr>
        <w:t xml:space="preserve"> Н.Ш.</w:t>
      </w:r>
    </w:p>
    <w:p w:rsidR="00863617" w:rsidRPr="00505C5D" w:rsidRDefault="00863617" w:rsidP="00863617">
      <w:pPr>
        <w:spacing w:after="0" w:line="240" w:lineRule="auto"/>
        <w:jc w:val="center"/>
        <w:rPr>
          <w:rFonts w:ascii="Times New Roman" w:eastAsia="Times New Roman" w:hAnsi="Times New Roman" w:cs="Times New Roman"/>
          <w:b/>
          <w:sz w:val="28"/>
          <w:szCs w:val="28"/>
          <w:lang w:eastAsia="ru-RU"/>
        </w:rPr>
      </w:pPr>
      <w:r w:rsidRPr="00505C5D">
        <w:rPr>
          <w:rFonts w:ascii="Times New Roman" w:eastAsia="Times New Roman" w:hAnsi="Times New Roman" w:cs="Times New Roman"/>
          <w:b/>
          <w:sz w:val="28"/>
          <w:szCs w:val="28"/>
          <w:lang w:eastAsia="ru-RU"/>
        </w:rPr>
        <w:br w:type="page"/>
      </w:r>
    </w:p>
    <w:p w:rsidR="00863617" w:rsidRPr="0050147B" w:rsidRDefault="00863617" w:rsidP="00863617">
      <w:pPr>
        <w:spacing w:after="0" w:line="240" w:lineRule="auto"/>
        <w:jc w:val="center"/>
        <w:rPr>
          <w:rFonts w:ascii="Times New Roman" w:eastAsia="Calibri" w:hAnsi="Times New Roman" w:cs="Times New Roman"/>
          <w:b/>
          <w:i/>
          <w:sz w:val="28"/>
          <w:szCs w:val="28"/>
        </w:rPr>
      </w:pPr>
    </w:p>
    <w:p w:rsidR="00863617" w:rsidRPr="0050147B" w:rsidRDefault="00863617" w:rsidP="00863617">
      <w:pPr>
        <w:numPr>
          <w:ilvl w:val="0"/>
          <w:numId w:val="11"/>
        </w:numPr>
        <w:spacing w:after="0" w:line="240" w:lineRule="auto"/>
        <w:contextualSpacing/>
        <w:jc w:val="center"/>
        <w:rPr>
          <w:rFonts w:ascii="Times New Roman" w:eastAsia="Calibri" w:hAnsi="Times New Roman" w:cs="Times New Roman"/>
          <w:b/>
          <w:i/>
          <w:sz w:val="28"/>
          <w:szCs w:val="28"/>
        </w:rPr>
      </w:pPr>
      <w:r w:rsidRPr="0050147B">
        <w:rPr>
          <w:rFonts w:ascii="Times New Roman" w:eastAsia="Calibri" w:hAnsi="Times New Roman" w:cs="Times New Roman"/>
          <w:b/>
          <w:i/>
          <w:sz w:val="28"/>
          <w:szCs w:val="28"/>
        </w:rPr>
        <w:t>Общие положения</w:t>
      </w:r>
    </w:p>
    <w:p w:rsidR="00863617" w:rsidRPr="0050147B" w:rsidRDefault="00863617" w:rsidP="00863617">
      <w:pPr>
        <w:spacing w:after="0" w:line="240" w:lineRule="auto"/>
        <w:ind w:left="720"/>
        <w:contextualSpacing/>
        <w:rPr>
          <w:rFonts w:ascii="Times New Roman" w:eastAsia="Calibri" w:hAnsi="Times New Roman" w:cs="Times New Roman"/>
          <w:b/>
          <w:i/>
          <w:sz w:val="28"/>
          <w:szCs w:val="28"/>
        </w:rPr>
      </w:pP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1.1. Выпускная квалификационная работа является законченным самостоятельным научным исследованием, подготовкой и защитой которого студент заканчивает свое обучение в высшем учебном заведении. Выпускная квалификационная работа является одним из основных и сложных видов итоговой государственной аттестации выпускников высших учебных заведений в Российской Федерации, ее написание и защита обязательны для выпускников всех форм обучения (очной, заочной).</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1.2 Защита выпускной квалификационной работы является одной из форм итоговой аттестации выпускника, которая наравне с государственными экзаменами показывает уровень теоретической подготовки выпускника, его умение применять полученные знания на практике, формулировать свою позицию по спорным проблемам, отстаивать ее, вносить предложения по совершенствованию законодательства.  </w:t>
      </w:r>
    </w:p>
    <w:p w:rsidR="003D62D5" w:rsidRPr="0050147B" w:rsidRDefault="00863617" w:rsidP="003D62D5">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1.3 </w:t>
      </w:r>
      <w:r w:rsidR="008576BD" w:rsidRPr="0050147B">
        <w:rPr>
          <w:rFonts w:ascii="Times New Roman" w:eastAsia="Calibri" w:hAnsi="Times New Roman" w:cs="Times New Roman"/>
          <w:sz w:val="28"/>
          <w:szCs w:val="28"/>
        </w:rPr>
        <w:t xml:space="preserve">Защита квалификационной работы студентом-выпускником является завершающим этапом его обучения. </w:t>
      </w:r>
      <w:r w:rsidR="003D62D5" w:rsidRPr="0050147B">
        <w:rPr>
          <w:rFonts w:ascii="Times New Roman" w:eastAsia="Calibri" w:hAnsi="Times New Roman" w:cs="Times New Roman"/>
          <w:sz w:val="28"/>
          <w:szCs w:val="28"/>
        </w:rPr>
        <w:t xml:space="preserve">К защите выпускной квалификационной работы допускаются студенты, успешно завершившие в полном объеме освоение основной образовательной программы по направлениям подготовки (специальности) высшего профессионального образования, разработанной университетом в соответствии с требованиями ФГОС и ГОС высшего образования. </w:t>
      </w:r>
    </w:p>
    <w:p w:rsidR="003D62D5" w:rsidRPr="0050147B" w:rsidRDefault="003D62D5" w:rsidP="003D62D5">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 1.4</w:t>
      </w:r>
      <w:proofErr w:type="gramStart"/>
      <w:r w:rsidRPr="0050147B">
        <w:rPr>
          <w:rFonts w:ascii="Times New Roman" w:eastAsia="Calibri" w:hAnsi="Times New Roman" w:cs="Times New Roman"/>
          <w:sz w:val="28"/>
          <w:szCs w:val="28"/>
        </w:rPr>
        <w:t xml:space="preserve"> П</w:t>
      </w:r>
      <w:proofErr w:type="gramEnd"/>
      <w:r w:rsidRPr="0050147B">
        <w:rPr>
          <w:rFonts w:ascii="Times New Roman" w:eastAsia="Calibri" w:hAnsi="Times New Roman" w:cs="Times New Roman"/>
          <w:sz w:val="28"/>
          <w:szCs w:val="28"/>
        </w:rPr>
        <w:t xml:space="preserve">ри планировании учебного процесса на подготовку выпускной квалификационной работы должно предусматриваться определенное время, продолжительность которого регламентируется ФГОС и ГОС по соответствующему направлению (специальности). </w:t>
      </w:r>
    </w:p>
    <w:p w:rsidR="008576BD" w:rsidRPr="0050147B" w:rsidRDefault="003D62D5" w:rsidP="00A85520">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 xml:space="preserve">1.5 </w:t>
      </w:r>
      <w:r w:rsidR="008576BD" w:rsidRPr="0050147B">
        <w:rPr>
          <w:rFonts w:ascii="Times New Roman" w:eastAsia="Calibri" w:hAnsi="Times New Roman" w:cs="Times New Roman"/>
          <w:i/>
          <w:sz w:val="28"/>
          <w:szCs w:val="28"/>
        </w:rPr>
        <w:t>Целью выпускной квалификационной работы</w:t>
      </w:r>
      <w:r w:rsidR="008576BD" w:rsidRPr="0050147B">
        <w:rPr>
          <w:rFonts w:ascii="Times New Roman" w:eastAsia="Calibri" w:hAnsi="Times New Roman" w:cs="Times New Roman"/>
          <w:sz w:val="28"/>
          <w:szCs w:val="28"/>
        </w:rPr>
        <w:t xml:space="preserve"> является закрепление, систематизация и расширение теоретических и практических знаний в профессиональной сфере, развитие навыков самостоятельной работы и применение методов исследования; выявление подготовленности студента-выпускника для самостоятельной работы в профессиональной области исследования. </w:t>
      </w:r>
    </w:p>
    <w:p w:rsidR="00863617" w:rsidRPr="0050147B" w:rsidRDefault="003D62D5" w:rsidP="003D62D5">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sz w:val="28"/>
          <w:szCs w:val="28"/>
        </w:rPr>
        <w:t>1.6</w:t>
      </w:r>
      <w:r w:rsidRPr="0050147B">
        <w:rPr>
          <w:rFonts w:ascii="Times New Roman" w:eastAsia="Calibri" w:hAnsi="Times New Roman" w:cs="Times New Roman"/>
          <w:i/>
          <w:sz w:val="28"/>
          <w:szCs w:val="28"/>
        </w:rPr>
        <w:t xml:space="preserve"> </w:t>
      </w:r>
      <w:r w:rsidR="00863617" w:rsidRPr="0050147B">
        <w:rPr>
          <w:rFonts w:ascii="Times New Roman" w:eastAsia="Calibri" w:hAnsi="Times New Roman" w:cs="Times New Roman"/>
          <w:i/>
          <w:sz w:val="28"/>
          <w:szCs w:val="28"/>
        </w:rPr>
        <w:t>Основные задачи выпускной квалификационной работы:</w:t>
      </w:r>
    </w:p>
    <w:p w:rsidR="00863617" w:rsidRPr="0050147B" w:rsidRDefault="00863617" w:rsidP="003D62D5">
      <w:pPr>
        <w:pStyle w:val="a3"/>
        <w:numPr>
          <w:ilvl w:val="0"/>
          <w:numId w:val="14"/>
        </w:numPr>
        <w:spacing w:after="0" w:line="240" w:lineRule="auto"/>
        <w:ind w:left="0" w:firstLine="567"/>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Для выпускника: - показать знания, умения и навыки по выбору и постановке социально и научно значимой проблемы ВКР, по научному и практическому поиску, отбору, анализу и обобщению исследуемого материала; - проявить способность логически, профессионально и грамматически правильно излагать результаты своего исследования; - проявить культуру мышления, кругозор, широту и глубину научных обобщений, видение научных и практических проблем и путей их разрешения, способность применять полученные в университете знания и умения в различных сферах профессиональной деятельности. </w:t>
      </w:r>
    </w:p>
    <w:p w:rsidR="00863617" w:rsidRPr="0050147B" w:rsidRDefault="00863617" w:rsidP="00863617">
      <w:pPr>
        <w:pStyle w:val="a3"/>
        <w:numPr>
          <w:ilvl w:val="0"/>
          <w:numId w:val="14"/>
        </w:numPr>
        <w:spacing w:after="0" w:line="240" w:lineRule="auto"/>
        <w:ind w:left="0" w:firstLine="567"/>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Для университета: - проверить и оценить готовность и способность студента-выпускника проводить самостоятельные научно-практические </w:t>
      </w:r>
      <w:r w:rsidRPr="0050147B">
        <w:rPr>
          <w:rFonts w:ascii="Times New Roman" w:eastAsia="Calibri" w:hAnsi="Times New Roman" w:cs="Times New Roman"/>
          <w:sz w:val="28"/>
          <w:szCs w:val="28"/>
        </w:rPr>
        <w:lastRenderedPageBreak/>
        <w:t>исследования по заданной теме; - проверить и оценить умения и навыки выпускника логически обоснованно, научно и практически аргументировано, грамотно отстаивать и защищать интересы человека, общества, своей организации в любой конкретной служебной или жизненной ситуации.</w:t>
      </w:r>
    </w:p>
    <w:p w:rsidR="003D62D5" w:rsidRPr="0050147B" w:rsidRDefault="003D62D5" w:rsidP="003D62D5">
      <w:pPr>
        <w:spacing w:after="0" w:line="240" w:lineRule="auto"/>
        <w:jc w:val="center"/>
        <w:rPr>
          <w:rFonts w:ascii="Times New Roman" w:eastAsia="Times New Roman" w:hAnsi="Times New Roman" w:cs="Times New Roman"/>
          <w:b/>
          <w:i/>
          <w:color w:val="000000"/>
          <w:sz w:val="28"/>
          <w:szCs w:val="28"/>
          <w:lang w:eastAsia="ru-RU"/>
        </w:rPr>
      </w:pPr>
    </w:p>
    <w:p w:rsidR="00701F83" w:rsidRPr="0050147B" w:rsidRDefault="002E58F7" w:rsidP="002E58F7">
      <w:pPr>
        <w:ind w:firstLine="708"/>
        <w:jc w:val="center"/>
        <w:rPr>
          <w:rFonts w:ascii="Times New Roman" w:eastAsia="Times New Roman" w:hAnsi="Times New Roman" w:cs="Times New Roman"/>
          <w:b/>
          <w:i/>
          <w:color w:val="000000"/>
          <w:sz w:val="28"/>
          <w:szCs w:val="28"/>
          <w:lang w:eastAsia="ru-RU"/>
        </w:rPr>
      </w:pPr>
      <w:r w:rsidRPr="0050147B">
        <w:rPr>
          <w:rFonts w:ascii="Times New Roman" w:eastAsia="Times New Roman" w:hAnsi="Times New Roman" w:cs="Times New Roman"/>
          <w:b/>
          <w:i/>
          <w:color w:val="000000"/>
          <w:sz w:val="28"/>
          <w:szCs w:val="28"/>
          <w:lang w:eastAsia="ru-RU"/>
        </w:rPr>
        <w:t>2. ВЫБОР ТЕМЫ ВЫПУСКНОЙ КВАЛИФИКАЦИОННОЙ РАБОТЫ</w:t>
      </w:r>
    </w:p>
    <w:p w:rsidR="00701F83" w:rsidRPr="0050147B" w:rsidRDefault="00701F83" w:rsidP="00701F83">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2.1. ВКР выполняется на тему, которая соответствует области, объектам и видам профессиональной деятельности по специальности. Объект, предмет и содержание ВКР должны соответствовать специальности и специализации, получаемой выпускником.</w:t>
      </w:r>
    </w:p>
    <w:p w:rsidR="00701F83" w:rsidRPr="0050147B" w:rsidRDefault="00701F83" w:rsidP="00701F83">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2.2. Тематика выпускных квалификационных работ определяется выпускающей кафедрой согласно специализации и места практики, которая ежегодно обновляется и утверждается кафедрой в  начале учебного года. При утверждении тематики кафедра использует тот банк заявок, которые она получает от предприятий-заказчиков (Верховного суда РД, Арбитражного суда РД, Прокуратуры РД, Министерства юстиции РД и др.). Выбор темы, заказанной для исполнения, делает дипломную работу реальной, способствует укреплению связи образования и науки с практическими потребностями судов, правоохранительных и других государственных и общественных органов. Перечень тем ВКР доводится до сведения обучающихся не </w:t>
      </w:r>
      <w:proofErr w:type="gramStart"/>
      <w:r w:rsidRPr="0050147B">
        <w:rPr>
          <w:rFonts w:ascii="Times New Roman" w:eastAsia="Calibri" w:hAnsi="Times New Roman" w:cs="Times New Roman"/>
          <w:sz w:val="28"/>
          <w:szCs w:val="28"/>
        </w:rPr>
        <w:t>позднее</w:t>
      </w:r>
      <w:proofErr w:type="gramEnd"/>
      <w:r w:rsidRPr="0050147B">
        <w:rPr>
          <w:rFonts w:ascii="Times New Roman" w:eastAsia="Calibri" w:hAnsi="Times New Roman" w:cs="Times New Roman"/>
          <w:sz w:val="28"/>
          <w:szCs w:val="28"/>
        </w:rPr>
        <w:t xml:space="preserve"> чем за 6 месяцев до даты начала государственной итоговой аттестации </w:t>
      </w:r>
    </w:p>
    <w:p w:rsidR="00701F83" w:rsidRPr="0050147B" w:rsidRDefault="00701F83" w:rsidP="00701F83">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2.3. Студент самостоятельно с учетом консультации с научным руководителем выбирает тему ВКР из имеющегося примерного перечня тем по интересующей его проблематике. </w:t>
      </w:r>
    </w:p>
    <w:p w:rsidR="00701F83" w:rsidRPr="0050147B" w:rsidRDefault="00701F83" w:rsidP="00701F83">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2.4. Выбрав тему ВКР, студент подает заявление по установленной форме на имя заведующего кафедрой (приложение 1). В заявлении студент может изложить и свою просьбу относительно назначения научного руководителя. Желательно предварительное согласование темы с предполагаемым научным руководителем до подачи официального заявления на кафедру. После рассмотрения заявления на заседании кафедры выбранная студентом тема ВКР утверждается приказом ректора. Конфликты интересов студентов при выборе тем разрешает </w:t>
      </w:r>
      <w:proofErr w:type="gramStart"/>
      <w:r w:rsidRPr="0050147B">
        <w:rPr>
          <w:rFonts w:ascii="Times New Roman" w:eastAsia="Calibri" w:hAnsi="Times New Roman" w:cs="Times New Roman"/>
          <w:sz w:val="28"/>
          <w:szCs w:val="28"/>
        </w:rPr>
        <w:t>заведующий</w:t>
      </w:r>
      <w:proofErr w:type="gramEnd"/>
      <w:r w:rsidRPr="0050147B">
        <w:rPr>
          <w:rFonts w:ascii="Times New Roman" w:eastAsia="Calibri" w:hAnsi="Times New Roman" w:cs="Times New Roman"/>
          <w:sz w:val="28"/>
          <w:szCs w:val="28"/>
        </w:rPr>
        <w:t xml:space="preserve"> выпускающей кафедры. Изменение темы ВКР после ее утверждения приказом ректора не допускается. </w:t>
      </w:r>
    </w:p>
    <w:p w:rsidR="00701F83" w:rsidRPr="0050147B" w:rsidRDefault="00701F83" w:rsidP="00701F83">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2.5. </w:t>
      </w:r>
      <w:proofErr w:type="gramStart"/>
      <w:r w:rsidRPr="0050147B">
        <w:rPr>
          <w:rFonts w:ascii="Times New Roman" w:eastAsia="Calibri" w:hAnsi="Times New Roman" w:cs="Times New Roman"/>
          <w:sz w:val="28"/>
          <w:szCs w:val="28"/>
        </w:rPr>
        <w:t>По письменному заявлению обучающегося, выполняющего выпускную квалификационную работу  организация может в установленном ею порядке предоставить обучающемуся  возможность подготовки и защиты выпускной квалификационной работы по теме, предложенной обучающимся (обучающимися), в случае обоснованности целесообразности ее разработки для практического применения в соответствующей области профессиональной деятельности или на конкретном объекте профессиональной деятельности.</w:t>
      </w:r>
      <w:proofErr w:type="gramEnd"/>
      <w:r w:rsidRPr="0050147B">
        <w:rPr>
          <w:rFonts w:ascii="Times New Roman" w:eastAsia="Calibri" w:hAnsi="Times New Roman" w:cs="Times New Roman"/>
          <w:sz w:val="28"/>
          <w:szCs w:val="28"/>
        </w:rPr>
        <w:t xml:space="preserve"> В том </w:t>
      </w:r>
      <w:r w:rsidRPr="0050147B">
        <w:rPr>
          <w:rFonts w:ascii="Times New Roman" w:eastAsia="Calibri" w:hAnsi="Times New Roman" w:cs="Times New Roman"/>
          <w:sz w:val="28"/>
          <w:szCs w:val="28"/>
        </w:rPr>
        <w:lastRenderedPageBreak/>
        <w:t>случае, когда эта тема соответствует требованиям, предъявляемым к дипломным работам, она может быть утверждена кафедрой.</w:t>
      </w:r>
    </w:p>
    <w:p w:rsidR="00701F83" w:rsidRPr="0050147B" w:rsidRDefault="00701F83" w:rsidP="00701F83">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2.6. При выборе темы дипломной работы необходимо четко представлять, какая местная практика будет анализироваться в работе, какие социологические исследования будут проведены. Дипломная работа не может быть нацелена лишь на изучение научной литературы и законодательства. Каждый студент должен самостоятельно найти необходимую практику и проанализировать ее.</w:t>
      </w:r>
    </w:p>
    <w:p w:rsidR="00E96660" w:rsidRPr="0050147B" w:rsidRDefault="00E96660" w:rsidP="005E7E6D">
      <w:pPr>
        <w:ind w:firstLine="708"/>
        <w:jc w:val="center"/>
        <w:rPr>
          <w:rFonts w:ascii="Times New Roman" w:eastAsia="Calibri" w:hAnsi="Times New Roman" w:cs="Times New Roman"/>
          <w:sz w:val="28"/>
          <w:szCs w:val="28"/>
        </w:rPr>
      </w:pPr>
      <w:r w:rsidRPr="0050147B">
        <w:rPr>
          <w:rFonts w:ascii="Times New Roman" w:eastAsia="Calibri" w:hAnsi="Times New Roman" w:cs="Times New Roman"/>
          <w:b/>
          <w:sz w:val="28"/>
          <w:szCs w:val="28"/>
        </w:rPr>
        <w:t>3</w:t>
      </w:r>
      <w:r w:rsidR="00505C5D">
        <w:rPr>
          <w:rFonts w:ascii="Times New Roman" w:eastAsia="Calibri" w:hAnsi="Times New Roman" w:cs="Times New Roman"/>
          <w:b/>
          <w:sz w:val="28"/>
          <w:szCs w:val="28"/>
        </w:rPr>
        <w:t>.</w:t>
      </w:r>
      <w:r w:rsidRPr="0050147B">
        <w:rPr>
          <w:rFonts w:ascii="Times New Roman" w:eastAsia="Calibri" w:hAnsi="Times New Roman" w:cs="Times New Roman"/>
          <w:b/>
          <w:sz w:val="28"/>
          <w:szCs w:val="28"/>
        </w:rPr>
        <w:t xml:space="preserve"> ПОДГОТОВКА ВЫПУСКНОЙ КВАЛИФИКАЦИОННОЙ РАБОТЫ</w:t>
      </w:r>
      <w:r w:rsidRPr="0050147B">
        <w:rPr>
          <w:rFonts w:ascii="Times New Roman" w:eastAsia="Calibri" w:hAnsi="Times New Roman" w:cs="Times New Roman"/>
          <w:sz w:val="28"/>
          <w:szCs w:val="28"/>
        </w:rPr>
        <w:t>.</w:t>
      </w:r>
    </w:p>
    <w:p w:rsidR="00E96660" w:rsidRPr="0050147B" w:rsidRDefault="00E96660" w:rsidP="00E96660">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3.1. </w:t>
      </w:r>
      <w:proofErr w:type="gramStart"/>
      <w:r w:rsidRPr="0050147B">
        <w:rPr>
          <w:rFonts w:ascii="Times New Roman" w:eastAsia="Calibri" w:hAnsi="Times New Roman" w:cs="Times New Roman"/>
          <w:sz w:val="28"/>
          <w:szCs w:val="28"/>
        </w:rPr>
        <w:t>Выбрав тему ВКР студент должен: - всесторонне</w:t>
      </w:r>
      <w:proofErr w:type="gramEnd"/>
      <w:r w:rsidRPr="0050147B">
        <w:rPr>
          <w:rFonts w:ascii="Times New Roman" w:eastAsia="Calibri" w:hAnsi="Times New Roman" w:cs="Times New Roman"/>
          <w:sz w:val="28"/>
          <w:szCs w:val="28"/>
        </w:rPr>
        <w:t xml:space="preserve"> изучить выбранную правовую проблему, ее теоретическую и практическую значимость; - подобрать и проанализировать нормативные правовые акты и научную литературу по теме; - собрать и обобщить материалы судебной практики. Можно использовать конкретный практический материал по месту работы (прохождения практики) студента в рамках своей специализации; - обосновать собственное видение по рассматриваемой проблеме, определить свое отношение к существующим научным позициям, концепциям, юридической практике; - выработать свои предложения и рекомендации по совершенствованию исследуемой проблематики.</w:t>
      </w:r>
    </w:p>
    <w:p w:rsidR="00E96660" w:rsidRPr="0050147B" w:rsidRDefault="00E96660" w:rsidP="00E96660">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 3.2. Выбрав тему работы, студент должен подобрать необходимые для ее выполнения теоретические материалы и конкретные практические данные. До встречи с научным руководителем студент должен ознакомиться хотя бы с частью источников (законодательство, литература), составить примерный план работы и перечень основных вопросов, примерный список литературы. Составление примерного плана и списка литературы - прямая обязанность студента.</w:t>
      </w:r>
    </w:p>
    <w:p w:rsidR="00E96660" w:rsidRPr="0050147B" w:rsidRDefault="00E96660" w:rsidP="00E96660">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3.3. При изучении литературы и законодательства студенту следует обратить внимание на изменения и дополнения, внесённые в нормативные акты с момента издания соответствующего источника ко времени окончания работы над ВКР. Последние изменения в законодательстве легче проследить, используя справочные правовые системы «Консультант Плюс» и «Гарант». При написании ВКР можно использовать зарубежное законодательство, а также утратившие силу нормы отечественного права. Это позволит сопоставить действие однородных институтов и нормы в разные периоды истории нашего государства, а также в различных странах.</w:t>
      </w:r>
    </w:p>
    <w:p w:rsidR="00E96660" w:rsidRPr="0050147B" w:rsidRDefault="00E96660" w:rsidP="00E96660">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3.4.  В ходе выполнения работы студент имеет возможность предварительной  самостоятельной проверки отдельных частей работы на портале «</w:t>
      </w:r>
      <w:proofErr w:type="spellStart"/>
      <w:r w:rsidRPr="0050147B">
        <w:rPr>
          <w:rFonts w:ascii="Times New Roman" w:eastAsia="Calibri" w:hAnsi="Times New Roman" w:cs="Times New Roman"/>
          <w:sz w:val="28"/>
          <w:szCs w:val="28"/>
        </w:rPr>
        <w:t>Антиплагиат</w:t>
      </w:r>
      <w:proofErr w:type="spellEnd"/>
      <w:r w:rsidRPr="0050147B">
        <w:rPr>
          <w:rFonts w:ascii="Times New Roman" w:eastAsia="Calibri" w:hAnsi="Times New Roman" w:cs="Times New Roman"/>
          <w:sz w:val="28"/>
          <w:szCs w:val="28"/>
        </w:rPr>
        <w:t xml:space="preserve">» (antiplagiat.ru).  </w:t>
      </w:r>
      <w:proofErr w:type="gramStart"/>
      <w:r w:rsidRPr="0050147B">
        <w:rPr>
          <w:rFonts w:ascii="Times New Roman" w:eastAsia="Calibri" w:hAnsi="Times New Roman" w:cs="Times New Roman"/>
          <w:sz w:val="28"/>
          <w:szCs w:val="28"/>
        </w:rPr>
        <w:t>В установленные для сдачи сроки квалификационных работ обучающиеся представляют на выпускающую кафедру выпускную квалификационную работу (ВКР) одновременно в бумажной и электронной версиях.</w:t>
      </w:r>
      <w:proofErr w:type="gramEnd"/>
      <w:r w:rsidRPr="0050147B">
        <w:rPr>
          <w:rFonts w:ascii="Times New Roman" w:eastAsia="Calibri" w:hAnsi="Times New Roman" w:cs="Times New Roman"/>
          <w:sz w:val="28"/>
          <w:szCs w:val="28"/>
        </w:rPr>
        <w:t xml:space="preserve"> Под бумажной версией ВКР понимается документ, выполненный с соблюдением требований, предъявляемых действующим </w:t>
      </w:r>
      <w:r w:rsidRPr="0050147B">
        <w:rPr>
          <w:rFonts w:ascii="Times New Roman" w:eastAsia="Calibri" w:hAnsi="Times New Roman" w:cs="Times New Roman"/>
          <w:sz w:val="28"/>
          <w:szCs w:val="28"/>
        </w:rPr>
        <w:lastRenderedPageBreak/>
        <w:t xml:space="preserve">законодательством РФ и локальными актами ДГУ к выпускным работам для целей итоговой государственной аттестации, и написанный собственноручно, либо распечатанный на бумажном носителе с помощью автоматически печатающих средств. Под электронной версией ВКР понимается электронный документ, выполненный с соблюдением требований, предъявляемых действующим законодательством РФ и локальными актами ДГУ к выпускным работам для целей итоговой государственной аттестации, и записанный на машиночитаемые носители информации (диск, переносной накопитель информации). Электронные версии ВКР для проверки на наличие заимствований (плагиата) представляются в виде текстовых файлов в формате DOC, </w:t>
      </w:r>
    </w:p>
    <w:p w:rsidR="00E96660" w:rsidRPr="0050147B" w:rsidRDefault="00E96660" w:rsidP="00E96660">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DOCX, RTF, ODT. Файлы объемом более 20 Мб должны быть заархивированы. Согласно рекомендациям разработчиков системы «</w:t>
      </w:r>
      <w:proofErr w:type="spellStart"/>
      <w:r w:rsidRPr="0050147B">
        <w:rPr>
          <w:rFonts w:ascii="Times New Roman" w:eastAsia="Calibri" w:hAnsi="Times New Roman" w:cs="Times New Roman"/>
          <w:sz w:val="28"/>
          <w:szCs w:val="28"/>
        </w:rPr>
        <w:t>Антиплагиат</w:t>
      </w:r>
      <w:proofErr w:type="spellEnd"/>
      <w:r w:rsidRPr="0050147B">
        <w:rPr>
          <w:rFonts w:ascii="Times New Roman" w:eastAsia="Calibri" w:hAnsi="Times New Roman" w:cs="Times New Roman"/>
          <w:sz w:val="28"/>
          <w:szCs w:val="28"/>
        </w:rPr>
        <w:t xml:space="preserve">. </w:t>
      </w:r>
      <w:proofErr w:type="gramStart"/>
      <w:r w:rsidRPr="0050147B">
        <w:rPr>
          <w:rFonts w:ascii="Times New Roman" w:eastAsia="Calibri" w:hAnsi="Times New Roman" w:cs="Times New Roman"/>
          <w:sz w:val="28"/>
          <w:szCs w:val="28"/>
        </w:rPr>
        <w:t>ВУЗ», выпускники должны подготовить электронные версии ВКР к проверке, а именно, изъять из файлов следующие элементы: титульный лист, список литературы, приложения, графики, диаграммы, таблицы, схемы, рисунки, карты.</w:t>
      </w:r>
      <w:proofErr w:type="gramEnd"/>
      <w:r w:rsidRPr="0050147B">
        <w:rPr>
          <w:rFonts w:ascii="Times New Roman" w:eastAsia="Calibri" w:hAnsi="Times New Roman" w:cs="Times New Roman"/>
          <w:sz w:val="28"/>
          <w:szCs w:val="28"/>
        </w:rPr>
        <w:t xml:space="preserve"> Не допускается прием только бумажной или только электронной версии. Прием ВКР от выпускников осуществляется работниками выпускающих кафедр, которые определяются заведующими кафедрами по согласованию с деканами факультетов. Прием ВКР осуществляется при условии предъявления сдающим лицом (выпускником) документа, удостоверяющего личность (паспорт) или студенческого билета ДГУ. В момент приема ВКР работники выпускающей кафедры присваивают ВКР индивидуальный учетный номер, который заносится в журнал учета ВКР. Факт сдачи приема ВКР для проверки регистрируется работниками выпускающей кафедры путем занесения соответствующей записи в журнал учета ВКР и сообщается для сведения выпускнику. Работники выпускающей кафедры обязаны передавать бумажные и электронные версии ВКР заведующему кафедрой в тот же рабочий день, в который был осуществлен прием ВКР. Заведующие кафедрами несут ответственность за необеспечение либо ненадлежащее обеспечение приема ВКР от выпускников для последующей их проверки на наличие заимствований (плагиат).  Заведующие выпускающими кафедрами или уполномоченные ими лица из числа профессорско-преподавательского состава кафедры осуществляют проверку на полное соответствие бумажных и электронных версий ВКР выпускников, полученных от работников выпускающих кафедр. Срок для проверки: в течение рабочего дня, в котором были получены ВКР от работников выпускающих кафедр. </w:t>
      </w:r>
      <w:proofErr w:type="gramStart"/>
      <w:r w:rsidRPr="0050147B">
        <w:rPr>
          <w:rFonts w:ascii="Times New Roman" w:eastAsia="Calibri" w:hAnsi="Times New Roman" w:cs="Times New Roman"/>
          <w:sz w:val="28"/>
          <w:szCs w:val="28"/>
        </w:rPr>
        <w:t>В случае обнаружения несоответствия между бумажной и электронной версиями ВКР заведующий выпускающей кафедрой обязан возвратить такие ВКР руководителям ВКР для решения вопроса о надлежащей версии ВКР с их авторами (выпускниками).</w:t>
      </w:r>
      <w:proofErr w:type="gramEnd"/>
      <w:r w:rsidRPr="0050147B">
        <w:rPr>
          <w:rFonts w:ascii="Times New Roman" w:eastAsia="Calibri" w:hAnsi="Times New Roman" w:cs="Times New Roman"/>
          <w:sz w:val="28"/>
          <w:szCs w:val="28"/>
        </w:rPr>
        <w:t xml:space="preserve"> Заведующие выпускающими кафедрами или уполномоченные ими лица из числа профессорско-преподавательского состава кафедры передают электронной версиями ВКР в Научную библиотеку на e-</w:t>
      </w:r>
      <w:proofErr w:type="spellStart"/>
      <w:r w:rsidRPr="0050147B">
        <w:rPr>
          <w:rFonts w:ascii="Times New Roman" w:eastAsia="Calibri" w:hAnsi="Times New Roman" w:cs="Times New Roman"/>
          <w:sz w:val="28"/>
          <w:szCs w:val="28"/>
        </w:rPr>
        <w:t>mail</w:t>
      </w:r>
      <w:proofErr w:type="spellEnd"/>
      <w:r w:rsidRPr="0050147B">
        <w:rPr>
          <w:rFonts w:ascii="Times New Roman" w:eastAsia="Calibri" w:hAnsi="Times New Roman" w:cs="Times New Roman"/>
          <w:sz w:val="28"/>
          <w:szCs w:val="28"/>
        </w:rPr>
        <w:t xml:space="preserve">: diplom@dgu.ru на проверку в используемой системе  не позднее, чем за 5 дней до защиты. </w:t>
      </w:r>
      <w:r w:rsidRPr="0050147B">
        <w:rPr>
          <w:rFonts w:ascii="Times New Roman" w:eastAsia="Calibri" w:hAnsi="Times New Roman" w:cs="Times New Roman"/>
          <w:sz w:val="28"/>
          <w:szCs w:val="28"/>
        </w:rPr>
        <w:lastRenderedPageBreak/>
        <w:t>Ответственный специалист от научной библиотеки формирует техническое заключение в формате PDF о проверки ВКР   на заимствование и отправляет на e-</w:t>
      </w:r>
      <w:proofErr w:type="spellStart"/>
      <w:r w:rsidRPr="0050147B">
        <w:rPr>
          <w:rFonts w:ascii="Times New Roman" w:eastAsia="Calibri" w:hAnsi="Times New Roman" w:cs="Times New Roman"/>
          <w:sz w:val="28"/>
          <w:szCs w:val="28"/>
        </w:rPr>
        <w:t>mail</w:t>
      </w:r>
      <w:proofErr w:type="spellEnd"/>
      <w:r w:rsidRPr="0050147B">
        <w:rPr>
          <w:rFonts w:ascii="Times New Roman" w:eastAsia="Calibri" w:hAnsi="Times New Roman" w:cs="Times New Roman"/>
          <w:sz w:val="28"/>
          <w:szCs w:val="28"/>
        </w:rPr>
        <w:t xml:space="preserve"> кафедры в течение 1-2 дней со дня получения. </w:t>
      </w:r>
      <w:r w:rsidR="00181548" w:rsidRPr="0050147B">
        <w:rPr>
          <w:rFonts w:ascii="Times New Roman" w:eastAsia="Calibri" w:hAnsi="Times New Roman" w:cs="Times New Roman"/>
          <w:sz w:val="28"/>
          <w:szCs w:val="28"/>
        </w:rPr>
        <w:t xml:space="preserve"> </w:t>
      </w:r>
    </w:p>
    <w:p w:rsidR="00E96660" w:rsidRPr="0050147B" w:rsidRDefault="00E96660" w:rsidP="00E96660">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Руководитель ВКР оповещает студента о порядке, критериях оценки выполняемой работы на заимствование и возможных санкциях в случае обнаружения плагиата до начала выполнения ВКР.</w:t>
      </w:r>
    </w:p>
    <w:p w:rsidR="003B7F15" w:rsidRPr="0050147B" w:rsidRDefault="003B7F15" w:rsidP="003D62D5">
      <w:pPr>
        <w:spacing w:after="0" w:line="240" w:lineRule="auto"/>
        <w:jc w:val="center"/>
        <w:rPr>
          <w:rFonts w:ascii="Times New Roman" w:eastAsia="Times New Roman" w:hAnsi="Times New Roman" w:cs="Times New Roman"/>
          <w:b/>
          <w:i/>
          <w:color w:val="000000"/>
          <w:sz w:val="28"/>
          <w:szCs w:val="28"/>
          <w:lang w:eastAsia="ru-RU"/>
        </w:rPr>
      </w:pPr>
    </w:p>
    <w:p w:rsidR="003B7F15" w:rsidRPr="0050147B" w:rsidRDefault="003B7F15" w:rsidP="003D62D5">
      <w:pPr>
        <w:spacing w:after="0" w:line="240" w:lineRule="auto"/>
        <w:jc w:val="center"/>
        <w:rPr>
          <w:rFonts w:ascii="Times New Roman" w:eastAsia="Times New Roman" w:hAnsi="Times New Roman" w:cs="Times New Roman"/>
          <w:b/>
          <w:i/>
          <w:color w:val="000000"/>
          <w:sz w:val="28"/>
          <w:szCs w:val="28"/>
          <w:lang w:eastAsia="ru-RU"/>
        </w:rPr>
      </w:pPr>
    </w:p>
    <w:p w:rsidR="003D62D5" w:rsidRPr="0050147B" w:rsidRDefault="00E96660" w:rsidP="003D62D5">
      <w:pPr>
        <w:spacing w:after="0" w:line="240" w:lineRule="auto"/>
        <w:jc w:val="center"/>
        <w:rPr>
          <w:rFonts w:ascii="Times New Roman" w:eastAsia="Calibri" w:hAnsi="Times New Roman" w:cs="Times New Roman"/>
          <w:b/>
          <w:i/>
          <w:sz w:val="28"/>
          <w:szCs w:val="28"/>
        </w:rPr>
      </w:pPr>
      <w:r w:rsidRPr="0050147B">
        <w:rPr>
          <w:rFonts w:ascii="Times New Roman" w:eastAsia="Times New Roman" w:hAnsi="Times New Roman" w:cs="Times New Roman"/>
          <w:b/>
          <w:i/>
          <w:color w:val="000000"/>
          <w:sz w:val="28"/>
          <w:szCs w:val="28"/>
          <w:lang w:eastAsia="ru-RU"/>
        </w:rPr>
        <w:t>4</w:t>
      </w:r>
      <w:r w:rsidR="002E58F7" w:rsidRPr="0050147B">
        <w:rPr>
          <w:rFonts w:ascii="Times New Roman" w:eastAsia="Times New Roman" w:hAnsi="Times New Roman" w:cs="Times New Roman"/>
          <w:b/>
          <w:i/>
          <w:color w:val="000000"/>
          <w:sz w:val="28"/>
          <w:szCs w:val="28"/>
          <w:lang w:eastAsia="ru-RU"/>
        </w:rPr>
        <w:t>.</w:t>
      </w:r>
      <w:r w:rsidR="003D62D5" w:rsidRPr="0050147B">
        <w:rPr>
          <w:rFonts w:ascii="Times New Roman" w:eastAsia="Times New Roman" w:hAnsi="Times New Roman" w:cs="Times New Roman"/>
          <w:b/>
          <w:i/>
          <w:color w:val="000000"/>
          <w:sz w:val="28"/>
          <w:szCs w:val="28"/>
          <w:lang w:eastAsia="ru-RU"/>
        </w:rPr>
        <w:t xml:space="preserve">ТРЕБОВАНИЯ, ПРЕДЪЯВЛЯЕМЫЕ К </w:t>
      </w:r>
      <w:r w:rsidR="002E58F7" w:rsidRPr="0050147B">
        <w:rPr>
          <w:rFonts w:ascii="Times New Roman" w:eastAsia="Times New Roman" w:hAnsi="Times New Roman" w:cs="Times New Roman"/>
          <w:b/>
          <w:i/>
          <w:color w:val="000000"/>
          <w:sz w:val="28"/>
          <w:szCs w:val="28"/>
          <w:lang w:eastAsia="ru-RU"/>
        </w:rPr>
        <w:t xml:space="preserve">ОБЪЕМУ И </w:t>
      </w:r>
      <w:r w:rsidR="003D62D5" w:rsidRPr="0050147B">
        <w:rPr>
          <w:rFonts w:ascii="Times New Roman" w:eastAsia="Times New Roman" w:hAnsi="Times New Roman" w:cs="Times New Roman"/>
          <w:b/>
          <w:i/>
          <w:color w:val="000000"/>
          <w:sz w:val="28"/>
          <w:szCs w:val="28"/>
          <w:lang w:eastAsia="ru-RU"/>
        </w:rPr>
        <w:t>СТРУКТУРЕ ВЫПУСКНОЙ КВАЛИФИКАЦИОННОЙ РАБОТЫ</w:t>
      </w:r>
    </w:p>
    <w:p w:rsidR="002E58F7" w:rsidRPr="0050147B" w:rsidRDefault="00147270"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4</w:t>
      </w:r>
      <w:r w:rsidR="002E58F7" w:rsidRPr="0050147B">
        <w:rPr>
          <w:rFonts w:ascii="Times New Roman" w:eastAsia="Calibri" w:hAnsi="Times New Roman" w:cs="Times New Roman"/>
          <w:sz w:val="28"/>
          <w:szCs w:val="28"/>
        </w:rPr>
        <w:t>.1.Оптимальный объем квалификационной работы может составлять 50-60 страниц машинописного текста с учетом приложений в зависимости от характера исследования.</w:t>
      </w:r>
    </w:p>
    <w:p w:rsidR="002E58F7" w:rsidRPr="0050147B" w:rsidRDefault="00147270"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4</w:t>
      </w:r>
      <w:r w:rsidR="002E58F7" w:rsidRPr="0050147B">
        <w:rPr>
          <w:rFonts w:ascii="Times New Roman" w:eastAsia="Calibri" w:hAnsi="Times New Roman" w:cs="Times New Roman"/>
          <w:sz w:val="28"/>
          <w:szCs w:val="28"/>
        </w:rPr>
        <w:t>.2. Структура ВКР содержит следующие обязательные элементы:</w:t>
      </w:r>
    </w:p>
    <w:p w:rsidR="002E58F7" w:rsidRPr="0050147B" w:rsidRDefault="002E58F7"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титульный лист;</w:t>
      </w:r>
    </w:p>
    <w:p w:rsidR="002E58F7" w:rsidRPr="0050147B" w:rsidRDefault="002E58F7"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содержание;</w:t>
      </w:r>
    </w:p>
    <w:p w:rsidR="002E58F7" w:rsidRPr="0050147B" w:rsidRDefault="002E58F7"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введение;</w:t>
      </w:r>
    </w:p>
    <w:p w:rsidR="002E58F7" w:rsidRPr="0050147B" w:rsidRDefault="002E58F7"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основная часть;</w:t>
      </w:r>
    </w:p>
    <w:p w:rsidR="002E58F7" w:rsidRPr="0050147B" w:rsidRDefault="002E58F7"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заключение;</w:t>
      </w:r>
    </w:p>
    <w:p w:rsidR="002E58F7" w:rsidRPr="0050147B" w:rsidRDefault="002E58F7"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список использованных источников;</w:t>
      </w:r>
    </w:p>
    <w:p w:rsidR="002E58F7" w:rsidRPr="0050147B" w:rsidRDefault="002E58F7" w:rsidP="002E58F7">
      <w:pPr>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приложение (я) (при необходимости).</w:t>
      </w:r>
    </w:p>
    <w:p w:rsidR="002E58F7" w:rsidRPr="0050147B" w:rsidRDefault="00147270" w:rsidP="002E58F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4</w:t>
      </w:r>
      <w:r w:rsidR="002E58F7" w:rsidRPr="0050147B">
        <w:rPr>
          <w:rFonts w:ascii="Times New Roman" w:eastAsia="Calibri" w:hAnsi="Times New Roman" w:cs="Times New Roman"/>
          <w:sz w:val="28"/>
          <w:szCs w:val="28"/>
        </w:rPr>
        <w:t>.3. Требования к основным элементам структуры ВКР:</w:t>
      </w:r>
    </w:p>
    <w:p w:rsidR="00863617" w:rsidRPr="0050147B" w:rsidRDefault="00863617" w:rsidP="003D62D5">
      <w:pPr>
        <w:spacing w:after="0" w:line="240" w:lineRule="auto"/>
        <w:jc w:val="both"/>
        <w:rPr>
          <w:rFonts w:ascii="Times New Roman" w:eastAsia="Calibri" w:hAnsi="Times New Roman" w:cs="Times New Roman"/>
          <w:sz w:val="28"/>
          <w:szCs w:val="28"/>
        </w:rPr>
      </w:pPr>
    </w:p>
    <w:p w:rsidR="00863617" w:rsidRPr="0050147B" w:rsidRDefault="00863617" w:rsidP="00BA2C1D">
      <w:pPr>
        <w:pStyle w:val="a3"/>
        <w:numPr>
          <w:ilvl w:val="0"/>
          <w:numId w:val="15"/>
        </w:numPr>
        <w:spacing w:after="0" w:line="240" w:lineRule="auto"/>
        <w:ind w:left="0" w:firstLine="567"/>
        <w:jc w:val="both"/>
        <w:rPr>
          <w:rFonts w:ascii="Times New Roman" w:eastAsia="Calibri" w:hAnsi="Times New Roman" w:cs="Times New Roman"/>
          <w:b/>
          <w:sz w:val="28"/>
          <w:szCs w:val="28"/>
        </w:rPr>
      </w:pPr>
      <w:r w:rsidRPr="0050147B">
        <w:rPr>
          <w:rFonts w:ascii="Times New Roman" w:eastAsia="Calibri" w:hAnsi="Times New Roman" w:cs="Times New Roman"/>
          <w:b/>
          <w:sz w:val="28"/>
          <w:szCs w:val="28"/>
        </w:rPr>
        <w:t>Титульный лист</w:t>
      </w:r>
      <w:r w:rsidRPr="0050147B">
        <w:rPr>
          <w:rFonts w:ascii="Times New Roman" w:eastAsia="Calibri" w:hAnsi="Times New Roman" w:cs="Times New Roman"/>
          <w:sz w:val="28"/>
          <w:szCs w:val="28"/>
        </w:rPr>
        <w:t xml:space="preserve"> </w:t>
      </w:r>
      <w:r w:rsidR="002E58F7" w:rsidRPr="0050147B">
        <w:rPr>
          <w:rFonts w:ascii="Times New Roman" w:eastAsia="Calibri" w:hAnsi="Times New Roman" w:cs="Times New Roman"/>
          <w:sz w:val="28"/>
          <w:szCs w:val="28"/>
        </w:rPr>
        <w:t>- является первой страницей ВКР. На титульном листе указывается наименование вуза и выпускающей кафедры, специальность, фамилия и инициалы студента, тема дипломной работы, ученое звание, фамилия и инициалы научного руководителя. Титульный ли</w:t>
      </w:r>
      <w:proofErr w:type="gramStart"/>
      <w:r w:rsidR="002E58F7" w:rsidRPr="0050147B">
        <w:rPr>
          <w:rFonts w:ascii="Times New Roman" w:eastAsia="Calibri" w:hAnsi="Times New Roman" w:cs="Times New Roman"/>
          <w:sz w:val="28"/>
          <w:szCs w:val="28"/>
        </w:rPr>
        <w:t>ст вкл</w:t>
      </w:r>
      <w:proofErr w:type="gramEnd"/>
      <w:r w:rsidR="002E58F7" w:rsidRPr="0050147B">
        <w:rPr>
          <w:rFonts w:ascii="Times New Roman" w:eastAsia="Calibri" w:hAnsi="Times New Roman" w:cs="Times New Roman"/>
          <w:sz w:val="28"/>
          <w:szCs w:val="28"/>
        </w:rPr>
        <w:t xml:space="preserve">ючается в общую нумерацию. Номер страницы на нем не ставится. Оформляется </w:t>
      </w:r>
      <w:r w:rsidRPr="0050147B">
        <w:rPr>
          <w:rFonts w:ascii="Times New Roman" w:eastAsia="Calibri" w:hAnsi="Times New Roman" w:cs="Times New Roman"/>
          <w:sz w:val="28"/>
          <w:szCs w:val="28"/>
        </w:rPr>
        <w:t xml:space="preserve">по установленной форме </w:t>
      </w:r>
      <w:r w:rsidRPr="0050147B">
        <w:rPr>
          <w:rFonts w:ascii="Times New Roman" w:eastAsia="Calibri" w:hAnsi="Times New Roman" w:cs="Times New Roman"/>
          <w:b/>
          <w:sz w:val="28"/>
          <w:szCs w:val="28"/>
        </w:rPr>
        <w:t>(Приложение 1.1).</w:t>
      </w:r>
    </w:p>
    <w:p w:rsidR="00863617" w:rsidRPr="0050147B" w:rsidRDefault="00863617" w:rsidP="00BA2C1D">
      <w:pPr>
        <w:pStyle w:val="a3"/>
        <w:numPr>
          <w:ilvl w:val="0"/>
          <w:numId w:val="15"/>
        </w:numPr>
        <w:spacing w:after="0" w:line="240" w:lineRule="auto"/>
        <w:ind w:left="0" w:firstLine="567"/>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 </w:t>
      </w:r>
      <w:proofErr w:type="gramStart"/>
      <w:r w:rsidRPr="0050147B">
        <w:rPr>
          <w:rFonts w:ascii="Times New Roman" w:eastAsia="Calibri" w:hAnsi="Times New Roman" w:cs="Times New Roman"/>
          <w:b/>
          <w:sz w:val="28"/>
          <w:szCs w:val="28"/>
        </w:rPr>
        <w:t>Содержание</w:t>
      </w:r>
      <w:r w:rsidRPr="0050147B">
        <w:rPr>
          <w:rFonts w:ascii="Times New Roman" w:eastAsia="Calibri" w:hAnsi="Times New Roman" w:cs="Times New Roman"/>
          <w:sz w:val="28"/>
          <w:szCs w:val="28"/>
        </w:rPr>
        <w:t xml:space="preserve"> включает наименование всех глав (разде</w:t>
      </w:r>
      <w:r w:rsidR="00BA2C1D" w:rsidRPr="0050147B">
        <w:rPr>
          <w:rFonts w:ascii="Times New Roman" w:eastAsia="Calibri" w:hAnsi="Times New Roman" w:cs="Times New Roman"/>
          <w:sz w:val="28"/>
          <w:szCs w:val="28"/>
        </w:rPr>
        <w:t xml:space="preserve">лов), параграфов (подразделов), </w:t>
      </w:r>
      <w:proofErr w:type="spellStart"/>
      <w:r w:rsidRPr="0050147B">
        <w:rPr>
          <w:rFonts w:ascii="Times New Roman" w:eastAsia="Calibri" w:hAnsi="Times New Roman" w:cs="Times New Roman"/>
          <w:sz w:val="28"/>
          <w:szCs w:val="28"/>
        </w:rPr>
        <w:t>подпараграфов</w:t>
      </w:r>
      <w:proofErr w:type="spellEnd"/>
      <w:r w:rsidRPr="0050147B">
        <w:rPr>
          <w:rFonts w:ascii="Times New Roman" w:eastAsia="Calibri" w:hAnsi="Times New Roman" w:cs="Times New Roman"/>
          <w:sz w:val="28"/>
          <w:szCs w:val="28"/>
        </w:rPr>
        <w:t xml:space="preserve"> (пунктов) с указанием номеров страниц, на которых размещается начало материала глав (разделов), параграфов (подразделов), пунктов.</w:t>
      </w:r>
      <w:proofErr w:type="gramEnd"/>
    </w:p>
    <w:p w:rsidR="009069E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Содержание отражает структуру работы и должно быть представлено на отдельном листе. Каждая глава (раздел) состоит из параграфов (подразделов) и </w:t>
      </w:r>
      <w:proofErr w:type="spellStart"/>
      <w:r w:rsidRPr="0050147B">
        <w:rPr>
          <w:rFonts w:ascii="Times New Roman" w:eastAsia="Calibri" w:hAnsi="Times New Roman" w:cs="Times New Roman"/>
          <w:sz w:val="28"/>
          <w:szCs w:val="28"/>
        </w:rPr>
        <w:t>подпараграфов</w:t>
      </w:r>
      <w:proofErr w:type="spellEnd"/>
      <w:r w:rsidRPr="0050147B">
        <w:rPr>
          <w:rFonts w:ascii="Times New Roman" w:eastAsia="Calibri" w:hAnsi="Times New Roman" w:cs="Times New Roman"/>
          <w:sz w:val="28"/>
          <w:szCs w:val="28"/>
        </w:rPr>
        <w:t xml:space="preserve"> (пунктов). Главы (разделы), параграфы (подразделы) и </w:t>
      </w:r>
      <w:proofErr w:type="spellStart"/>
      <w:r w:rsidRPr="0050147B">
        <w:rPr>
          <w:rFonts w:ascii="Times New Roman" w:eastAsia="Calibri" w:hAnsi="Times New Roman" w:cs="Times New Roman"/>
          <w:sz w:val="28"/>
          <w:szCs w:val="28"/>
        </w:rPr>
        <w:t>подпараграфы</w:t>
      </w:r>
      <w:proofErr w:type="spellEnd"/>
      <w:r w:rsidRPr="0050147B">
        <w:rPr>
          <w:rFonts w:ascii="Times New Roman" w:eastAsia="Calibri" w:hAnsi="Times New Roman" w:cs="Times New Roman"/>
          <w:sz w:val="28"/>
          <w:szCs w:val="28"/>
        </w:rPr>
        <w:t xml:space="preserve"> (пункты) нумеруются арабскими цифрами и должны иметь соответствующие названия, которые характеризуют рассматриваемые в них </w:t>
      </w:r>
      <w:r w:rsidRPr="0050147B">
        <w:rPr>
          <w:rFonts w:ascii="Times New Roman" w:eastAsia="Calibri" w:hAnsi="Times New Roman" w:cs="Times New Roman"/>
          <w:sz w:val="28"/>
          <w:szCs w:val="28"/>
        </w:rPr>
        <w:lastRenderedPageBreak/>
        <w:t>вопросы. После цифры ставится точка (</w:t>
      </w:r>
      <w:r w:rsidRPr="0050147B">
        <w:rPr>
          <w:rFonts w:ascii="Times New Roman" w:eastAsia="Calibri" w:hAnsi="Times New Roman" w:cs="Times New Roman"/>
          <w:i/>
          <w:sz w:val="28"/>
          <w:szCs w:val="28"/>
        </w:rPr>
        <w:t>например, 3.5.)</w:t>
      </w:r>
      <w:r w:rsidRPr="0050147B">
        <w:rPr>
          <w:rFonts w:ascii="Times New Roman" w:eastAsia="Calibri" w:hAnsi="Times New Roman" w:cs="Times New Roman"/>
          <w:sz w:val="28"/>
          <w:szCs w:val="28"/>
        </w:rPr>
        <w:t xml:space="preserve"> и пишется соответствующий заголовок. Точка в конце заголовков (глав/разделов, параграфов / подразделов, </w:t>
      </w:r>
      <w:proofErr w:type="spellStart"/>
      <w:r w:rsidRPr="0050147B">
        <w:rPr>
          <w:rFonts w:ascii="Times New Roman" w:eastAsia="Calibri" w:hAnsi="Times New Roman" w:cs="Times New Roman"/>
          <w:sz w:val="28"/>
          <w:szCs w:val="28"/>
        </w:rPr>
        <w:t>подпараграфов</w:t>
      </w:r>
      <w:proofErr w:type="spellEnd"/>
      <w:r w:rsidRPr="0050147B">
        <w:rPr>
          <w:rFonts w:ascii="Times New Roman" w:eastAsia="Calibri" w:hAnsi="Times New Roman" w:cs="Times New Roman"/>
          <w:sz w:val="28"/>
          <w:szCs w:val="28"/>
        </w:rPr>
        <w:t xml:space="preserve"> / пунктов) не ставится. </w:t>
      </w:r>
    </w:p>
    <w:p w:rsidR="00863617" w:rsidRPr="0050147B" w:rsidRDefault="00863617" w:rsidP="00863617">
      <w:pPr>
        <w:spacing w:after="0" w:line="240" w:lineRule="auto"/>
        <w:ind w:firstLine="708"/>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Введение, заключение, список использованных источников и приложения в Содержании выпускной квалификационной работы нумерации не подлежат.</w:t>
      </w:r>
      <w:r w:rsidR="00925DEC" w:rsidRPr="0050147B">
        <w:rPr>
          <w:rFonts w:ascii="Times New Roman" w:eastAsia="Calibri" w:hAnsi="Times New Roman" w:cs="Times New Roman"/>
          <w:i/>
          <w:sz w:val="28"/>
          <w:szCs w:val="28"/>
        </w:rPr>
        <w:t xml:space="preserve"> </w:t>
      </w:r>
      <w:r w:rsidR="00925DEC" w:rsidRPr="0050147B">
        <w:rPr>
          <w:rFonts w:ascii="Times New Roman" w:eastAsia="Calibri" w:hAnsi="Times New Roman" w:cs="Times New Roman"/>
          <w:b/>
          <w:sz w:val="28"/>
          <w:szCs w:val="28"/>
        </w:rPr>
        <w:t>(Приложение 1.2.)</w:t>
      </w:r>
    </w:p>
    <w:p w:rsidR="00863617" w:rsidRPr="0050147B" w:rsidRDefault="00863617" w:rsidP="00BA2C1D">
      <w:pPr>
        <w:pStyle w:val="a3"/>
        <w:numPr>
          <w:ilvl w:val="0"/>
          <w:numId w:val="15"/>
        </w:numPr>
        <w:spacing w:after="0" w:line="240" w:lineRule="auto"/>
        <w:ind w:left="0" w:firstLine="567"/>
        <w:jc w:val="both"/>
        <w:rPr>
          <w:rFonts w:ascii="Times New Roman" w:eastAsia="Calibri" w:hAnsi="Times New Roman" w:cs="Times New Roman"/>
          <w:b/>
          <w:sz w:val="28"/>
          <w:szCs w:val="28"/>
          <w:u w:val="single"/>
        </w:rPr>
      </w:pPr>
      <w:r w:rsidRPr="0050147B">
        <w:rPr>
          <w:rFonts w:ascii="Times New Roman" w:eastAsia="Calibri" w:hAnsi="Times New Roman" w:cs="Times New Roman"/>
          <w:b/>
          <w:sz w:val="28"/>
          <w:szCs w:val="28"/>
        </w:rPr>
        <w:t>Введение</w:t>
      </w:r>
      <w:r w:rsidR="00BA2C1D" w:rsidRPr="0050147B">
        <w:rPr>
          <w:rFonts w:ascii="Times New Roman" w:eastAsia="Calibri" w:hAnsi="Times New Roman" w:cs="Times New Roman"/>
          <w:b/>
          <w:sz w:val="28"/>
          <w:szCs w:val="28"/>
        </w:rPr>
        <w:t xml:space="preserve">. </w:t>
      </w:r>
      <w:r w:rsidRPr="0050147B">
        <w:rPr>
          <w:rFonts w:ascii="Times New Roman" w:eastAsia="Calibri" w:hAnsi="Times New Roman" w:cs="Times New Roman"/>
          <w:sz w:val="28"/>
          <w:szCs w:val="28"/>
        </w:rPr>
        <w:t xml:space="preserve">Во введении необходимо обосновать выбор темы, охарактеризовать современное состояние изучаемой проблемы, ее актуальность, практическую и теоретическую значимость, степень разработанности данной проблемы в России и за рубежом. </w:t>
      </w:r>
      <w:r w:rsidRPr="0050147B">
        <w:rPr>
          <w:rFonts w:ascii="Times New Roman" w:eastAsia="Calibri" w:hAnsi="Times New Roman" w:cs="Times New Roman"/>
          <w:i/>
          <w:sz w:val="28"/>
          <w:szCs w:val="28"/>
          <w:u w:val="single"/>
        </w:rPr>
        <w:t>Введение не должно превышать 4 страницы общего объема работы.</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В зависимости от темы выпускной квалификационной работы во введении отмечаются следующие аспекты: актуальность исследования; объект исследования;</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предмет исследования; цель исследования; задачи работы; гипотеза исследования (в основном в работах магистров); теоретическая и методологическая база исследования; методы исследования; информационная база; степень научной разработанности проблемы и научная новизна ВКР; практическая значимость; апробация результатов исследования (здесь должны быть указаны выступления на научных конференциях, симпозиумах, форумах и т.п., а также даны ссылки на публикации студента, включенные в список использованных источников); структура и объем работы.</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Актуальность исследования</w:t>
      </w:r>
      <w:r w:rsidRPr="0050147B">
        <w:rPr>
          <w:rFonts w:ascii="Times New Roman" w:eastAsia="Calibri" w:hAnsi="Times New Roman" w:cs="Times New Roman"/>
          <w:sz w:val="28"/>
          <w:szCs w:val="28"/>
        </w:rPr>
        <w:t xml:space="preserve"> включает описание состояния исследуемых фактов и явлений, определение круга нерешенных, слабо освещенных и требующих уточнения или дальнейшей разработки вопросов.</w:t>
      </w:r>
    </w:p>
    <w:p w:rsidR="00BA2C1D" w:rsidRPr="0050147B" w:rsidRDefault="00863617" w:rsidP="00BA2C1D">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Объект и предмет исследования.</w:t>
      </w:r>
      <w:r w:rsidRPr="0050147B">
        <w:rPr>
          <w:rFonts w:ascii="Times New Roman" w:eastAsia="Calibri" w:hAnsi="Times New Roman" w:cs="Times New Roman"/>
          <w:sz w:val="28"/>
          <w:szCs w:val="28"/>
        </w:rPr>
        <w:t xml:space="preserve"> При проведении исследовательской работы объект и предмет исследования соотносятся между собой как целое и частное, общее и частности. </w:t>
      </w:r>
    </w:p>
    <w:p w:rsidR="00863617" w:rsidRPr="0050147B" w:rsidRDefault="00863617" w:rsidP="00BA2C1D">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i/>
          <w:sz w:val="28"/>
          <w:szCs w:val="28"/>
        </w:rPr>
        <w:t>Объект исследования</w:t>
      </w:r>
      <w:r w:rsidRPr="0050147B">
        <w:rPr>
          <w:rFonts w:ascii="Times New Roman" w:eastAsia="Calibri" w:hAnsi="Times New Roman" w:cs="Times New Roman"/>
          <w:sz w:val="28"/>
          <w:szCs w:val="28"/>
        </w:rPr>
        <w:t xml:space="preserve"> - это то, на что направлен процесс познания (индивид, коллектив, общность людей, сфера деятельности и т.п.). Связь объекта и предмета легко запоминаются по формуле: «исследуем такой-то объект на предмет чего-то». Это процесс или явление, порождающее проблемную ситуацию, и избранное для изучения в целом. Всегда в объекте содержится предмет, а не наоборот.</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i/>
          <w:sz w:val="28"/>
          <w:szCs w:val="28"/>
        </w:rPr>
        <w:t>Предмет исследования</w:t>
      </w:r>
      <w:r w:rsidRPr="0050147B">
        <w:rPr>
          <w:rFonts w:ascii="Times New Roman" w:eastAsia="Calibri" w:hAnsi="Times New Roman" w:cs="Times New Roman"/>
          <w:sz w:val="28"/>
          <w:szCs w:val="28"/>
        </w:rPr>
        <w:t xml:space="preserve"> - один из аспектов, часть рассматриваемого объекта (свойства, состояния, процессы, направления и особенности деятельности структур по связям с общественностью, их сотрудников в конкретных сферах общественных отношений и т.д.). Предмет исследования частично совпадает с названием работы и содержится в цели сразу после сказуемого («выявить... что?», «определить... что?», «сформировать... что?»). Именно предмет исследования определяет тему выпускной квалификационной работы.</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Цель исследования</w:t>
      </w:r>
      <w:r w:rsidRPr="0050147B">
        <w:rPr>
          <w:rFonts w:ascii="Times New Roman" w:eastAsia="Calibri" w:hAnsi="Times New Roman" w:cs="Times New Roman"/>
          <w:sz w:val="28"/>
          <w:szCs w:val="28"/>
        </w:rPr>
        <w:t xml:space="preserve"> формулируется, исходя из проблемы, которую следует разрешить студенту в процессе выполнения выпускной квалификационной работы и представляет собой в самом сжатом виде тот результат (результаты), который должен быть получен в итоге исследования. Формулировку цели рекомендуется начинать со слов:</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lastRenderedPageBreak/>
        <w:t>«сформировать/создать», «разработать», «провести», «подготовить».</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Цель исследования - его ожидаемый результат, то есть решение практических задач и новые знания о рассматриваемом предмете исследования. В соответствии с целью исследования, логически определяются задачи работы (должно быть не менее четырех задач, но не более шести задач). Задачи отражают поэтапное достижение цели, при этом уточняют границы проводимого исследования.</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Рекомендуется формулировать задачи с глаголов в форме перечисления:</w:t>
      </w:r>
      <w:r w:rsidRPr="0050147B">
        <w:rPr>
          <w:rFonts w:ascii="Times New Roman" w:eastAsia="Calibri" w:hAnsi="Times New Roman" w:cs="Times New Roman"/>
          <w:sz w:val="28"/>
          <w:szCs w:val="28"/>
        </w:rPr>
        <w:tab/>
        <w:t>«изучить</w:t>
      </w:r>
      <w:proofErr w:type="gramStart"/>
      <w:r w:rsidRPr="0050147B">
        <w:rPr>
          <w:rFonts w:ascii="Times New Roman" w:eastAsia="Calibri" w:hAnsi="Times New Roman" w:cs="Times New Roman"/>
          <w:sz w:val="28"/>
          <w:szCs w:val="28"/>
        </w:rPr>
        <w:t>.», «</w:t>
      </w:r>
      <w:proofErr w:type="gramEnd"/>
      <w:r w:rsidRPr="0050147B">
        <w:rPr>
          <w:rFonts w:ascii="Times New Roman" w:eastAsia="Calibri" w:hAnsi="Times New Roman" w:cs="Times New Roman"/>
          <w:sz w:val="28"/>
          <w:szCs w:val="28"/>
        </w:rPr>
        <w:t>выявить.», «проанализировать.»,</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«разработать...», «описать</w:t>
      </w:r>
      <w:proofErr w:type="gramStart"/>
      <w:r w:rsidRPr="0050147B">
        <w:rPr>
          <w:rFonts w:ascii="Times New Roman" w:eastAsia="Calibri" w:hAnsi="Times New Roman" w:cs="Times New Roman"/>
          <w:sz w:val="28"/>
          <w:szCs w:val="28"/>
        </w:rPr>
        <w:t xml:space="preserve">.» </w:t>
      </w:r>
      <w:proofErr w:type="gramEnd"/>
      <w:r w:rsidRPr="0050147B">
        <w:rPr>
          <w:rFonts w:ascii="Times New Roman" w:eastAsia="Calibri" w:hAnsi="Times New Roman" w:cs="Times New Roman"/>
          <w:sz w:val="28"/>
          <w:szCs w:val="28"/>
        </w:rPr>
        <w:t>и т.п. Заголовки выпускной квалификационной работы должны отражать суть поставленной задачи.</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Общая направленность исследования задается до его начала сформулированными гипотезами, которыми могут быть:</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научное предположение, выдвигаемое для объяснения каких-либо факторов, явлений и процессов, которые надо подтвердить или опровергнуть (т. е. требующее верификации);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вероятностное знание, научно обоснованная догадка по объяснению действительности;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прогноз ожидаемого решения проблемы, ответ на вопрос, поставленный в задаче;</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условно-категорическое умозаключение по схеме «Если</w:t>
      </w:r>
      <w:proofErr w:type="gramStart"/>
      <w:r w:rsidRPr="0050147B">
        <w:rPr>
          <w:rFonts w:ascii="Times New Roman" w:eastAsia="Calibri" w:hAnsi="Times New Roman" w:cs="Times New Roman"/>
          <w:sz w:val="28"/>
          <w:szCs w:val="28"/>
        </w:rPr>
        <w:t xml:space="preserve">., </w:t>
      </w:r>
      <w:proofErr w:type="gramEnd"/>
      <w:r w:rsidRPr="0050147B">
        <w:rPr>
          <w:rFonts w:ascii="Times New Roman" w:eastAsia="Calibri" w:hAnsi="Times New Roman" w:cs="Times New Roman"/>
          <w:sz w:val="28"/>
          <w:szCs w:val="28"/>
        </w:rPr>
        <w:t>то.», основными элементами которого являются условие (причина) и результат (следствие).</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Гипотеза - это предполагаемое решение проблемы. В ходе исследования гипотезу проверяют и либо подтверждают, либо опровергают.</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Теоретическая и методологическая база исследования.</w:t>
      </w:r>
      <w:r w:rsidRPr="0050147B">
        <w:rPr>
          <w:rFonts w:ascii="Times New Roman" w:eastAsia="Calibri" w:hAnsi="Times New Roman" w:cs="Times New Roman"/>
          <w:sz w:val="28"/>
          <w:szCs w:val="28"/>
        </w:rPr>
        <w:t xml:space="preserve"> В теоретической базе необходимо перечислить источники, которые</w:t>
      </w:r>
    </w:p>
    <w:p w:rsidR="00863617" w:rsidRPr="0050147B" w:rsidRDefault="00863617" w:rsidP="00863617">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sz w:val="28"/>
          <w:szCs w:val="28"/>
        </w:rPr>
        <w:t>использовались для написания работы. Например: «</w:t>
      </w:r>
      <w:r w:rsidRPr="0050147B">
        <w:rPr>
          <w:rFonts w:ascii="Times New Roman" w:eastAsia="Calibri" w:hAnsi="Times New Roman" w:cs="Times New Roman"/>
          <w:i/>
          <w:sz w:val="28"/>
          <w:szCs w:val="28"/>
        </w:rPr>
        <w:t>Теоретической основой</w:t>
      </w:r>
      <w:r w:rsidR="00516767" w:rsidRPr="0050147B">
        <w:rPr>
          <w:rFonts w:ascii="Times New Roman" w:eastAsia="Calibri" w:hAnsi="Times New Roman" w:cs="Times New Roman"/>
          <w:i/>
          <w:sz w:val="28"/>
          <w:szCs w:val="28"/>
        </w:rPr>
        <w:t xml:space="preserve"> </w:t>
      </w:r>
      <w:r w:rsidRPr="0050147B">
        <w:rPr>
          <w:rFonts w:ascii="Times New Roman" w:eastAsia="Calibri" w:hAnsi="Times New Roman" w:cs="Times New Roman"/>
          <w:i/>
          <w:sz w:val="28"/>
          <w:szCs w:val="28"/>
        </w:rPr>
        <w:t>выпускной квалификационной работы послужили исследования ...</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Практическая часть работы</w:t>
      </w:r>
      <w:r w:rsidRPr="0050147B">
        <w:rPr>
          <w:rFonts w:ascii="Times New Roman" w:eastAsia="Calibri" w:hAnsi="Times New Roman" w:cs="Times New Roman"/>
          <w:sz w:val="28"/>
          <w:szCs w:val="28"/>
        </w:rPr>
        <w:t xml:space="preserve"> выполнялась на основании документов ...</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(перечисляются конкретные документы)» или: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«При написании выпускной квалификационной работы использовалась работы отечественных и зарубежных специалистов. Для выполнения анализа в практической части были использованы материалы</w:t>
      </w:r>
      <w:proofErr w:type="gramStart"/>
      <w:r w:rsidRPr="0050147B">
        <w:rPr>
          <w:rFonts w:ascii="Times New Roman" w:eastAsia="Calibri" w:hAnsi="Times New Roman" w:cs="Times New Roman"/>
          <w:sz w:val="28"/>
          <w:szCs w:val="28"/>
        </w:rPr>
        <w:t xml:space="preserve"> .</w:t>
      </w:r>
      <w:proofErr w:type="gramEnd"/>
      <w:r w:rsidRPr="0050147B">
        <w:rPr>
          <w:rFonts w:ascii="Times New Roman" w:eastAsia="Calibri" w:hAnsi="Times New Roman" w:cs="Times New Roman"/>
          <w:sz w:val="28"/>
          <w:szCs w:val="28"/>
        </w:rPr>
        <w:t xml:space="preserve"> ».</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Можно также указать организацию, материалы которой используются при выполнении ВКР.</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Методологическая база исследования</w:t>
      </w:r>
      <w:r w:rsidRPr="0050147B">
        <w:rPr>
          <w:rFonts w:ascii="Times New Roman" w:eastAsia="Calibri" w:hAnsi="Times New Roman" w:cs="Times New Roman"/>
          <w:sz w:val="28"/>
          <w:szCs w:val="28"/>
        </w:rPr>
        <w:t xml:space="preserve"> должна содержать указание на методы и подходы, на которых основывается данная выпускная квалификационная работа.</w:t>
      </w:r>
    </w:p>
    <w:p w:rsidR="00863617" w:rsidRPr="0050147B" w:rsidRDefault="00863617" w:rsidP="00863617">
      <w:pPr>
        <w:spacing w:after="0" w:line="240" w:lineRule="auto"/>
        <w:jc w:val="both"/>
        <w:rPr>
          <w:rFonts w:ascii="Times New Roman" w:eastAsia="Calibri" w:hAnsi="Times New Roman" w:cs="Times New Roman"/>
          <w:sz w:val="28"/>
          <w:szCs w:val="28"/>
        </w:rPr>
      </w:pPr>
      <w:proofErr w:type="gramStart"/>
      <w:r w:rsidRPr="0050147B">
        <w:rPr>
          <w:rFonts w:ascii="Times New Roman" w:eastAsia="Calibri" w:hAnsi="Times New Roman" w:cs="Times New Roman"/>
          <w:sz w:val="28"/>
          <w:szCs w:val="28"/>
        </w:rPr>
        <w:t xml:space="preserve">Среди методов исследования студенту необходимо обратить внимание на общенаучные методы, включающие эмпирические (наблюдение, эксперимент, сравнение, описание, измерение), теоретические (формализация, аксиоматический, гипотетико-дедуктивный, восхождение от абстрактного к конкретному) и </w:t>
      </w:r>
      <w:proofErr w:type="spellStart"/>
      <w:r w:rsidRPr="0050147B">
        <w:rPr>
          <w:rFonts w:ascii="Times New Roman" w:eastAsia="Calibri" w:hAnsi="Times New Roman" w:cs="Times New Roman"/>
          <w:sz w:val="28"/>
          <w:szCs w:val="28"/>
        </w:rPr>
        <w:t>общелогические</w:t>
      </w:r>
      <w:proofErr w:type="spellEnd"/>
      <w:r w:rsidRPr="0050147B">
        <w:rPr>
          <w:rFonts w:ascii="Times New Roman" w:eastAsia="Calibri" w:hAnsi="Times New Roman" w:cs="Times New Roman"/>
          <w:sz w:val="28"/>
          <w:szCs w:val="28"/>
        </w:rPr>
        <w:t xml:space="preserve"> (анализ, абстрагирование, обобщение, идеализация, индукция, аналогия, моделирование и др.) методы.</w:t>
      </w:r>
      <w:proofErr w:type="gramEnd"/>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Также следует назвать конкретно-научные (частные) методы </w:t>
      </w:r>
      <w:proofErr w:type="gramStart"/>
      <w:r w:rsidRPr="0050147B">
        <w:rPr>
          <w:rFonts w:ascii="Times New Roman" w:eastAsia="Calibri" w:hAnsi="Times New Roman" w:cs="Times New Roman"/>
          <w:sz w:val="28"/>
          <w:szCs w:val="28"/>
        </w:rPr>
        <w:t>научного</w:t>
      </w:r>
      <w:proofErr w:type="gramEnd"/>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lastRenderedPageBreak/>
        <w:t>познания, представляющие собой специфические методы конкретных наук, - экономики, социологии, психологии, истории, логики и проч.</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Информационная база.</w:t>
      </w:r>
      <w:r w:rsidRPr="0050147B">
        <w:rPr>
          <w:rFonts w:ascii="Times New Roman" w:eastAsia="Calibri" w:hAnsi="Times New Roman" w:cs="Times New Roman"/>
          <w:sz w:val="28"/>
          <w:szCs w:val="28"/>
        </w:rPr>
        <w:t xml:space="preserve"> Информационной базой для разработки ВКР служат материалы, собранные студентом в процессе обучения в вузе, в ходе прохождения учебной и производственной практик, а также во время прохождения преддипломной практики.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Дополнительная информационная база может включать информацию официальных статистических публикаций (например, Госкомстата России), материалы, получаемые из Интернета, информацию международных организаций и ассоциаций.</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Степень научной разработанности проблемы - состояние теоретической разработанности проблемы, анализ работ отечественных и зарубежных авторов, исследующих эту проблему. Здесь важно подчеркнуть исторические, экономические, политические или профессиональные явления, повлиявшие на выбор темы. Также в данной части введения проводится критический обзор современного состояния и освещения исследуемой темы в научной, профессиональной литературе и СМИ, обобщаются и оцениваются точки зрения различных авторов по теме исследования.</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Научная новизна</w:t>
      </w:r>
      <w:r w:rsidRPr="0050147B">
        <w:rPr>
          <w:rFonts w:ascii="Times New Roman" w:eastAsia="Calibri" w:hAnsi="Times New Roman" w:cs="Times New Roman"/>
          <w:sz w:val="28"/>
          <w:szCs w:val="28"/>
        </w:rPr>
        <w:t xml:space="preserve"> выявляется в результате анализа литературных источников, уточнения концептуальных положений, обобщения опыта решения подобных проблем. Это принципиально новое знание, полученное в науке в ходе проведенного исследования (теоретические положения, впервые сформулированные и обоснованные, собственные методические рекомендации, которые можно использовать в практике).</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Научная новизна выпускной квалификационной работы может состоять:</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в изучении фактов и явлений с помощью специальных научных методов и междисциплинарных подходов;</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в изучении уже известного в науке явления на новом экспериментальном материале;</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 в переходе от качественного описания известных в науке фактов к </w:t>
      </w:r>
      <w:proofErr w:type="gramStart"/>
      <w:r w:rsidRPr="0050147B">
        <w:rPr>
          <w:rFonts w:ascii="Times New Roman" w:eastAsia="Calibri" w:hAnsi="Times New Roman" w:cs="Times New Roman"/>
          <w:sz w:val="28"/>
          <w:szCs w:val="28"/>
        </w:rPr>
        <w:t>их</w:t>
      </w:r>
      <w:proofErr w:type="gramEnd"/>
      <w:r w:rsidRPr="0050147B">
        <w:rPr>
          <w:rFonts w:ascii="Times New Roman" w:eastAsia="Calibri" w:hAnsi="Times New Roman" w:cs="Times New Roman"/>
          <w:sz w:val="28"/>
          <w:szCs w:val="28"/>
        </w:rPr>
        <w:t xml:space="preserve"> точно определяемой количественной характеристике;</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в изучении известных в науке явлений и процессов более совершенными методами;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в сопоставлении, сравнительном анализе протекания процессов и явлений;</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в изменении условий протекания изучаемых процессов;</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в уточнении категориального аппарата дисциплины, определение типологии, признаков, специфики изучаемого явления.</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Практическая значимость</w:t>
      </w:r>
      <w:r w:rsidRPr="0050147B">
        <w:rPr>
          <w:rFonts w:ascii="Times New Roman" w:eastAsia="Calibri" w:hAnsi="Times New Roman" w:cs="Times New Roman"/>
          <w:sz w:val="28"/>
          <w:szCs w:val="28"/>
        </w:rPr>
        <w:t xml:space="preserve"> подробно отражается в практических рекомендациях или разработанном автором выпускной квалификационной работы проекте (как основная часть выпускной квалификационной работы), а также в выявлении важности решения избранной проблемы для будущей деятельности магистра по выбранному направлению подготовки.</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Практическая значимость выпускной квалификационной работы может заключаться в возможности: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lastRenderedPageBreak/>
        <w:t>- решения той или иной практической задачи в сфере профессиональной деятельности;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проведения дальнейших научных исследований по теме ВКР;</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разработки конкретного проекта, направленного на интенсификацию работы исследуемой организации, предприятия и т. д.</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b/>
          <w:sz w:val="28"/>
          <w:szCs w:val="28"/>
        </w:rPr>
        <w:t>Апробация результатов исследования</w:t>
      </w:r>
      <w:r w:rsidRPr="0050147B">
        <w:rPr>
          <w:rFonts w:ascii="Times New Roman" w:eastAsia="Calibri" w:hAnsi="Times New Roman" w:cs="Times New Roman"/>
          <w:sz w:val="28"/>
          <w:szCs w:val="28"/>
        </w:rPr>
        <w:t xml:space="preserve"> включает:</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участие в конференции, семинарах и т. д.;</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публикации по теме выпускной квалификационной работы;</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применение результатов исследования в практической области;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разработку и внедрение конкретного проекта.</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Здесь должны быть указаны выступления на научных конференциях, симпозиумах, форумах и т.п., а также даны ссылки на публикации студента, включенные в список использованных источников.</w:t>
      </w:r>
    </w:p>
    <w:p w:rsidR="00925DEC" w:rsidRPr="0050147B" w:rsidRDefault="00925DEC"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ab/>
      </w:r>
      <w:r w:rsidRPr="0050147B">
        <w:rPr>
          <w:rFonts w:ascii="Times New Roman" w:eastAsia="Calibri" w:hAnsi="Times New Roman" w:cs="Times New Roman"/>
          <w:b/>
          <w:sz w:val="28"/>
          <w:szCs w:val="28"/>
        </w:rPr>
        <w:t>Структура работы</w:t>
      </w:r>
      <w:r w:rsidRPr="0050147B">
        <w:rPr>
          <w:rFonts w:ascii="Times New Roman" w:eastAsia="Calibri" w:hAnsi="Times New Roman" w:cs="Times New Roman"/>
          <w:sz w:val="28"/>
          <w:szCs w:val="28"/>
        </w:rPr>
        <w:t xml:space="preserve"> это последний пункт </w:t>
      </w:r>
      <w:proofErr w:type="gramStart"/>
      <w:r w:rsidRPr="0050147B">
        <w:rPr>
          <w:rFonts w:ascii="Times New Roman" w:eastAsia="Calibri" w:hAnsi="Times New Roman" w:cs="Times New Roman"/>
          <w:sz w:val="28"/>
          <w:szCs w:val="28"/>
        </w:rPr>
        <w:t>введения</w:t>
      </w:r>
      <w:proofErr w:type="gramEnd"/>
      <w:r w:rsidRPr="0050147B">
        <w:rPr>
          <w:rFonts w:ascii="Times New Roman" w:eastAsia="Calibri" w:hAnsi="Times New Roman" w:cs="Times New Roman"/>
          <w:sz w:val="28"/>
          <w:szCs w:val="28"/>
        </w:rPr>
        <w:t xml:space="preserve"> в котором</w:t>
      </w:r>
      <w:r w:rsidR="002377F4" w:rsidRPr="0050147B">
        <w:rPr>
          <w:rFonts w:ascii="Times New Roman" w:eastAsia="Calibri" w:hAnsi="Times New Roman" w:cs="Times New Roman"/>
          <w:sz w:val="28"/>
          <w:szCs w:val="28"/>
        </w:rPr>
        <w:t xml:space="preserve"> дается краткое описание содержания.</w:t>
      </w:r>
    </w:p>
    <w:p w:rsidR="00863617" w:rsidRPr="0050147B" w:rsidRDefault="00863617" w:rsidP="00863617">
      <w:pPr>
        <w:spacing w:after="0" w:line="240" w:lineRule="auto"/>
        <w:ind w:firstLine="708"/>
        <w:jc w:val="both"/>
        <w:rPr>
          <w:rFonts w:ascii="Times New Roman" w:eastAsia="Calibri" w:hAnsi="Times New Roman" w:cs="Times New Roman"/>
          <w:b/>
          <w:sz w:val="28"/>
          <w:szCs w:val="28"/>
        </w:rPr>
      </w:pPr>
      <w:r w:rsidRPr="0050147B">
        <w:rPr>
          <w:rFonts w:ascii="Times New Roman" w:eastAsia="Calibri" w:hAnsi="Times New Roman" w:cs="Times New Roman"/>
          <w:sz w:val="28"/>
          <w:szCs w:val="28"/>
        </w:rPr>
        <w:t xml:space="preserve">В силу ограниченности объема необходимо очень тщательно подойти к написанию введения, которое должно стать «визитной карточкой», кратко, но емко характеризующей работу. </w:t>
      </w:r>
      <w:r w:rsidR="002377F4" w:rsidRPr="0050147B">
        <w:rPr>
          <w:rFonts w:ascii="Times New Roman" w:eastAsia="Calibri" w:hAnsi="Times New Roman" w:cs="Times New Roman"/>
          <w:b/>
          <w:sz w:val="28"/>
          <w:szCs w:val="28"/>
        </w:rPr>
        <w:t>(Приложение</w:t>
      </w:r>
      <w:proofErr w:type="gramStart"/>
      <w:r w:rsidR="002377F4" w:rsidRPr="0050147B">
        <w:rPr>
          <w:rFonts w:ascii="Times New Roman" w:eastAsia="Calibri" w:hAnsi="Times New Roman" w:cs="Times New Roman"/>
          <w:b/>
          <w:sz w:val="28"/>
          <w:szCs w:val="28"/>
        </w:rPr>
        <w:t>1</w:t>
      </w:r>
      <w:proofErr w:type="gramEnd"/>
      <w:r w:rsidR="002377F4" w:rsidRPr="0050147B">
        <w:rPr>
          <w:rFonts w:ascii="Times New Roman" w:eastAsia="Calibri" w:hAnsi="Times New Roman" w:cs="Times New Roman"/>
          <w:b/>
          <w:sz w:val="28"/>
          <w:szCs w:val="28"/>
        </w:rPr>
        <w:t>.3.)</w:t>
      </w:r>
    </w:p>
    <w:p w:rsidR="00863617" w:rsidRPr="0050147B" w:rsidRDefault="00863617" w:rsidP="00BA2C1D">
      <w:pPr>
        <w:pStyle w:val="a3"/>
        <w:numPr>
          <w:ilvl w:val="0"/>
          <w:numId w:val="16"/>
        </w:numPr>
        <w:spacing w:after="0" w:line="240" w:lineRule="auto"/>
        <w:jc w:val="both"/>
        <w:rPr>
          <w:rFonts w:ascii="Times New Roman" w:eastAsia="Calibri" w:hAnsi="Times New Roman" w:cs="Times New Roman"/>
          <w:b/>
          <w:sz w:val="28"/>
          <w:szCs w:val="28"/>
        </w:rPr>
      </w:pPr>
      <w:r w:rsidRPr="0050147B">
        <w:rPr>
          <w:rFonts w:ascii="Times New Roman" w:eastAsia="Calibri" w:hAnsi="Times New Roman" w:cs="Times New Roman"/>
          <w:b/>
          <w:sz w:val="28"/>
          <w:szCs w:val="28"/>
        </w:rPr>
        <w:t>Основная часть</w:t>
      </w:r>
      <w:r w:rsidR="00BA2C1D" w:rsidRPr="0050147B">
        <w:rPr>
          <w:rFonts w:ascii="Times New Roman" w:eastAsia="Calibri" w:hAnsi="Times New Roman" w:cs="Times New Roman"/>
          <w:b/>
          <w:sz w:val="28"/>
          <w:szCs w:val="28"/>
        </w:rPr>
        <w:t>.</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Это собственно исследовательские и «практические» (прикладные) главы, в них излагаются ход и результаты исследования, делаются выводы по результатам научных проблем.</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При написании выпускной квалификационной работы необходимо соблюдать четкость построения и логическую последовательность изложения материала. Формулировки должны быть краткими, четкими и конкретными,</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аргументация - </w:t>
      </w:r>
      <w:proofErr w:type="gramStart"/>
      <w:r w:rsidRPr="0050147B">
        <w:rPr>
          <w:rFonts w:ascii="Times New Roman" w:eastAsia="Calibri" w:hAnsi="Times New Roman" w:cs="Times New Roman"/>
          <w:sz w:val="28"/>
          <w:szCs w:val="28"/>
        </w:rPr>
        <w:t>убедительной</w:t>
      </w:r>
      <w:proofErr w:type="gramEnd"/>
      <w:r w:rsidRPr="0050147B">
        <w:rPr>
          <w:rFonts w:ascii="Times New Roman" w:eastAsia="Calibri" w:hAnsi="Times New Roman" w:cs="Times New Roman"/>
          <w:sz w:val="28"/>
          <w:szCs w:val="28"/>
        </w:rPr>
        <w:t>. Ведя полемику, следует приводить различные точки зрения в виде цитат, подтверждающих ту или иную позицию. Полемика должна быть уважительной и корректной.</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Каждая глава (раздел) должна соответствовать общей цели работы и соответствующей задаче, которые определены автором во введении. Между главами (разделами) должна быть логическая связь.</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Все главы (разделы) и параграфы (подразделы) ВКР должны быть связаны между собой. Для этой связи рекомендуется использовать прием заключительного перехода, который состоит в формулировке кратких выводов по материалу, изложенному в данной главе (разделе), и аннотации следующей части работы.</w:t>
      </w:r>
    </w:p>
    <w:p w:rsidR="00863617" w:rsidRPr="0050147B" w:rsidRDefault="00863617" w:rsidP="00863617">
      <w:pPr>
        <w:spacing w:after="0" w:line="240" w:lineRule="auto"/>
        <w:jc w:val="both"/>
        <w:rPr>
          <w:rFonts w:ascii="Times New Roman" w:eastAsia="Calibri" w:hAnsi="Times New Roman" w:cs="Times New Roman"/>
          <w:b/>
          <w:i/>
          <w:sz w:val="28"/>
          <w:szCs w:val="28"/>
        </w:rPr>
      </w:pPr>
      <w:r w:rsidRPr="0050147B">
        <w:rPr>
          <w:rFonts w:ascii="Times New Roman" w:eastAsia="Calibri" w:hAnsi="Times New Roman" w:cs="Times New Roman"/>
          <w:b/>
          <w:i/>
          <w:sz w:val="28"/>
          <w:szCs w:val="28"/>
        </w:rPr>
        <w:t>Например:</w:t>
      </w:r>
    </w:p>
    <w:p w:rsidR="00863617" w:rsidRPr="0050147B" w:rsidRDefault="00863617" w:rsidP="00863617">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Таким образом, / Итак, в данной главе (разделе) мы рассмотрели / мы</w:t>
      </w:r>
    </w:p>
    <w:p w:rsidR="00863617" w:rsidRPr="0050147B" w:rsidRDefault="00863617" w:rsidP="00863617">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пришли к выводу, что</w:t>
      </w:r>
      <w:r w:rsidRPr="0050147B">
        <w:rPr>
          <w:rFonts w:ascii="Times New Roman" w:eastAsia="Calibri" w:hAnsi="Times New Roman" w:cs="Times New Roman"/>
          <w:i/>
          <w:sz w:val="28"/>
          <w:szCs w:val="28"/>
        </w:rPr>
        <w:tab/>
      </w:r>
    </w:p>
    <w:p w:rsidR="00863617" w:rsidRPr="0050147B" w:rsidRDefault="00863617" w:rsidP="00863617">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В следующей главе (разделе)/ В следующей части работы</w:t>
      </w:r>
      <w:proofErr w:type="gramStart"/>
      <w:r w:rsidRPr="0050147B">
        <w:rPr>
          <w:rFonts w:ascii="Times New Roman" w:eastAsia="Calibri" w:hAnsi="Times New Roman" w:cs="Times New Roman"/>
          <w:i/>
          <w:sz w:val="28"/>
          <w:szCs w:val="28"/>
        </w:rPr>
        <w:t xml:space="preserve"> / Д</w:t>
      </w:r>
      <w:proofErr w:type="gramEnd"/>
      <w:r w:rsidRPr="0050147B">
        <w:rPr>
          <w:rFonts w:ascii="Times New Roman" w:eastAsia="Calibri" w:hAnsi="Times New Roman" w:cs="Times New Roman"/>
          <w:i/>
          <w:sz w:val="28"/>
          <w:szCs w:val="28"/>
        </w:rPr>
        <w:t>алее мы</w:t>
      </w:r>
    </w:p>
    <w:p w:rsidR="00863617" w:rsidRPr="0050147B" w:rsidRDefault="00863617" w:rsidP="00863617">
      <w:pPr>
        <w:spacing w:after="0" w:line="240" w:lineRule="auto"/>
        <w:jc w:val="both"/>
        <w:rPr>
          <w:rFonts w:ascii="Times New Roman" w:eastAsia="Calibri" w:hAnsi="Times New Roman" w:cs="Times New Roman"/>
          <w:sz w:val="28"/>
          <w:szCs w:val="28"/>
        </w:rPr>
      </w:pPr>
      <w:proofErr w:type="gramStart"/>
      <w:r w:rsidRPr="0050147B">
        <w:rPr>
          <w:rFonts w:ascii="Times New Roman" w:eastAsia="Calibri" w:hAnsi="Times New Roman" w:cs="Times New Roman"/>
          <w:i/>
          <w:sz w:val="28"/>
          <w:szCs w:val="28"/>
        </w:rPr>
        <w:t>рассмотрим</w:t>
      </w:r>
      <w:proofErr w:type="gramEnd"/>
      <w:r w:rsidRPr="0050147B">
        <w:rPr>
          <w:rFonts w:ascii="Times New Roman" w:eastAsia="Calibri" w:hAnsi="Times New Roman" w:cs="Times New Roman"/>
          <w:i/>
          <w:sz w:val="28"/>
          <w:szCs w:val="28"/>
        </w:rPr>
        <w:t xml:space="preserve"> / проанализируем</w:t>
      </w:r>
      <w:r w:rsidRPr="0050147B">
        <w:rPr>
          <w:rFonts w:ascii="Times New Roman" w:eastAsia="Calibri" w:hAnsi="Times New Roman" w:cs="Times New Roman"/>
          <w:sz w:val="28"/>
          <w:szCs w:val="28"/>
        </w:rPr>
        <w:tab/>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Для того чтобы показать состояние, динамику и тенденции развития изучаемой сферы, отрасли, предприятия, необходимо подобрать соответствующий статистический материал.</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Используя цифровые данные, целесообразно обработать и свести их в таблицы, диаграммы или другие виды представления информации. Таблицы, </w:t>
      </w:r>
      <w:r w:rsidRPr="0050147B">
        <w:rPr>
          <w:rFonts w:ascii="Times New Roman" w:eastAsia="Calibri" w:hAnsi="Times New Roman" w:cs="Times New Roman"/>
          <w:sz w:val="28"/>
          <w:szCs w:val="28"/>
        </w:rPr>
        <w:lastRenderedPageBreak/>
        <w:t>графики, диаграммы являются важной частью работы, поэтому желательно помещать их в текст, делая соответствующие комментарии и выводы. Наиболее громоздкие из них, но важные для раскрытия содержания работы, следует размещать в приложениях.</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Основными источниками статистических материалов являются статистические сборники, обзоры, периодические издания, материалы официальной отчетности организаций, соответствующие официальные сайты в сети Интернет, фактические данные организаций (предприятий). Обязательно указывается источник первичной статистической информации, дается его полная аннотация с указанием года издания, страницы и т.п.</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В работе могут быть приведены примеры, отражающие особенности применения различных методов расчета и методик определения показателей. При написании выпускных квалификационных работ по тематике, связанной с анализом и аудитом, исследуются вопросы их организации и методики проведения.</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Конкретные требования к содержательной части работы определяются методическим советом факультета (института, структурного подразделени</w:t>
      </w:r>
      <w:r w:rsidR="00516767" w:rsidRPr="0050147B">
        <w:rPr>
          <w:rFonts w:ascii="Times New Roman" w:eastAsia="Calibri" w:hAnsi="Times New Roman" w:cs="Times New Roman"/>
          <w:sz w:val="28"/>
          <w:szCs w:val="28"/>
        </w:rPr>
        <w:t>я</w:t>
      </w:r>
      <w:r w:rsidRPr="0050147B">
        <w:rPr>
          <w:rFonts w:ascii="Times New Roman" w:eastAsia="Calibri" w:hAnsi="Times New Roman" w:cs="Times New Roman"/>
          <w:sz w:val="28"/>
          <w:szCs w:val="28"/>
        </w:rPr>
        <w:t>) и доводятся до сведения студентов.</w:t>
      </w:r>
    </w:p>
    <w:p w:rsidR="00863617" w:rsidRPr="0050147B" w:rsidRDefault="00863617" w:rsidP="00BA2C1D">
      <w:pPr>
        <w:pStyle w:val="a3"/>
        <w:numPr>
          <w:ilvl w:val="0"/>
          <w:numId w:val="17"/>
        </w:numPr>
        <w:spacing w:after="0" w:line="240" w:lineRule="auto"/>
        <w:jc w:val="both"/>
        <w:rPr>
          <w:rFonts w:ascii="Times New Roman" w:eastAsia="Calibri" w:hAnsi="Times New Roman" w:cs="Times New Roman"/>
          <w:b/>
          <w:sz w:val="28"/>
          <w:szCs w:val="28"/>
        </w:rPr>
      </w:pPr>
      <w:r w:rsidRPr="0050147B">
        <w:rPr>
          <w:rFonts w:ascii="Times New Roman" w:eastAsia="Calibri" w:hAnsi="Times New Roman" w:cs="Times New Roman"/>
          <w:b/>
          <w:sz w:val="28"/>
          <w:szCs w:val="28"/>
        </w:rPr>
        <w:t>Заключение</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Заключение </w:t>
      </w:r>
      <w:r w:rsidRPr="0050147B">
        <w:rPr>
          <w:rFonts w:ascii="Times New Roman" w:eastAsia="Calibri" w:hAnsi="Times New Roman" w:cs="Times New Roman"/>
          <w:sz w:val="28"/>
          <w:szCs w:val="28"/>
          <w:u w:val="single"/>
        </w:rPr>
        <w:t>(2-5 страниц)</w:t>
      </w:r>
      <w:r w:rsidRPr="0050147B">
        <w:rPr>
          <w:rFonts w:ascii="Times New Roman" w:eastAsia="Calibri" w:hAnsi="Times New Roman" w:cs="Times New Roman"/>
          <w:sz w:val="28"/>
          <w:szCs w:val="28"/>
        </w:rPr>
        <w:t xml:space="preserve"> содержит выводы по теме работы, конкретные предложения и рекомендации по исследуемым вопросам. Количество общих выводов должно вытекать из количества задач, сформулированных во введении выпускной квалификационной работы.</w:t>
      </w:r>
    </w:p>
    <w:p w:rsidR="00863617" w:rsidRPr="0050147B" w:rsidRDefault="00863617" w:rsidP="0051676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Предложения и рекомендации должны быть органически увязаны с выводами и направлены на улучшение функционирования исследуемого объекта. При разработке предложений и рекомендаций обращается внимание на их обоснованность, реальность и практическую приемлемость.</w:t>
      </w:r>
    </w:p>
    <w:p w:rsidR="00863617" w:rsidRPr="0050147B" w:rsidRDefault="00863617" w:rsidP="0086361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Заключение не должно содержать новой информации, положений, выводов и т.д., которые до этого не рассматривались в выпускной квалификационной работе.</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Рекомендуется писать заключение в виде тезисов.</w:t>
      </w:r>
    </w:p>
    <w:p w:rsidR="00863617" w:rsidRPr="0050147B" w:rsidRDefault="00863617" w:rsidP="00BA2C1D">
      <w:pPr>
        <w:pStyle w:val="a3"/>
        <w:numPr>
          <w:ilvl w:val="0"/>
          <w:numId w:val="18"/>
        </w:numPr>
        <w:spacing w:after="0" w:line="240" w:lineRule="auto"/>
        <w:jc w:val="both"/>
        <w:rPr>
          <w:rFonts w:ascii="Times New Roman" w:eastAsia="Calibri" w:hAnsi="Times New Roman" w:cs="Times New Roman"/>
          <w:b/>
          <w:sz w:val="28"/>
          <w:szCs w:val="28"/>
        </w:rPr>
      </w:pPr>
      <w:r w:rsidRPr="0050147B">
        <w:rPr>
          <w:rFonts w:ascii="Times New Roman" w:eastAsia="Calibri" w:hAnsi="Times New Roman" w:cs="Times New Roman"/>
          <w:b/>
          <w:sz w:val="28"/>
          <w:szCs w:val="28"/>
        </w:rPr>
        <w:t>Список использованных источников</w:t>
      </w:r>
    </w:p>
    <w:p w:rsidR="00D50F6A" w:rsidRPr="0050147B" w:rsidRDefault="00D50F6A" w:rsidP="00D50F6A">
      <w:pPr>
        <w:ind w:firstLine="708"/>
        <w:jc w:val="both"/>
        <w:rPr>
          <w:rFonts w:ascii="Times New Roman" w:hAnsi="Times New Roman" w:cs="Times New Roman"/>
          <w:sz w:val="28"/>
          <w:szCs w:val="28"/>
        </w:rPr>
      </w:pPr>
      <w:r w:rsidRPr="0050147B">
        <w:rPr>
          <w:rFonts w:ascii="Times New Roman" w:hAnsi="Times New Roman" w:cs="Times New Roman"/>
          <w:sz w:val="28"/>
          <w:szCs w:val="28"/>
        </w:rPr>
        <w:t>Библиографический список должен включать изученную и использованную в ВКР литературу – не менее 50 источников.</w:t>
      </w:r>
    </w:p>
    <w:p w:rsidR="00D50F6A" w:rsidRPr="0050147B" w:rsidRDefault="00D50F6A" w:rsidP="00BD1286">
      <w:pPr>
        <w:spacing w:line="240" w:lineRule="auto"/>
        <w:ind w:firstLine="708"/>
        <w:jc w:val="both"/>
        <w:rPr>
          <w:rFonts w:ascii="Times New Roman" w:hAnsi="Times New Roman" w:cs="Times New Roman"/>
          <w:sz w:val="28"/>
          <w:szCs w:val="28"/>
        </w:rPr>
      </w:pPr>
      <w:r w:rsidRPr="0050147B">
        <w:rPr>
          <w:rFonts w:ascii="Times New Roman" w:hAnsi="Times New Roman" w:cs="Times New Roman"/>
          <w:sz w:val="28"/>
          <w:szCs w:val="28"/>
        </w:rPr>
        <w:t xml:space="preserve"> Такой список свидетельствует о степени изученности проблемы и </w:t>
      </w:r>
      <w:proofErr w:type="spellStart"/>
      <w:r w:rsidRPr="0050147B">
        <w:rPr>
          <w:rFonts w:ascii="Times New Roman" w:hAnsi="Times New Roman" w:cs="Times New Roman"/>
          <w:sz w:val="28"/>
          <w:szCs w:val="28"/>
        </w:rPr>
        <w:t>сформированности</w:t>
      </w:r>
      <w:proofErr w:type="spellEnd"/>
      <w:r w:rsidRPr="0050147B">
        <w:rPr>
          <w:rFonts w:ascii="Times New Roman" w:hAnsi="Times New Roman" w:cs="Times New Roman"/>
          <w:sz w:val="28"/>
          <w:szCs w:val="28"/>
        </w:rPr>
        <w:t xml:space="preserve"> у студента навыков самостоятельной работы с информационной составляющей работы и должен иметь следующую упорядоченную структуру:</w:t>
      </w:r>
    </w:p>
    <w:p w:rsidR="00D50F6A"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i/>
          <w:iCs/>
          <w:sz w:val="28"/>
          <w:szCs w:val="28"/>
          <w:lang w:eastAsia="ru-RU"/>
        </w:rPr>
      </w:pPr>
      <w:r w:rsidRPr="0050147B">
        <w:rPr>
          <w:rFonts w:ascii="Times New Roman" w:eastAsia="Times New Roman" w:hAnsi="Times New Roman" w:cs="Times New Roman"/>
          <w:i/>
          <w:iCs/>
          <w:sz w:val="28"/>
          <w:szCs w:val="28"/>
          <w:lang w:eastAsia="ru-RU"/>
        </w:rPr>
        <w:t>1. Нормативно-правовые акты.</w:t>
      </w:r>
    </w:p>
    <w:p w:rsidR="00D50F6A"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i/>
          <w:iCs/>
          <w:sz w:val="28"/>
          <w:szCs w:val="28"/>
          <w:lang w:eastAsia="ru-RU"/>
        </w:rPr>
      </w:pPr>
      <w:r w:rsidRPr="0050147B">
        <w:rPr>
          <w:rFonts w:ascii="Times New Roman" w:eastAsia="Times New Roman" w:hAnsi="Times New Roman" w:cs="Times New Roman"/>
          <w:i/>
          <w:iCs/>
          <w:sz w:val="28"/>
          <w:szCs w:val="28"/>
          <w:lang w:eastAsia="ru-RU"/>
        </w:rPr>
        <w:t>2. Специальная литература.</w:t>
      </w:r>
    </w:p>
    <w:p w:rsidR="00D50F6A"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i/>
          <w:iCs/>
          <w:sz w:val="28"/>
          <w:szCs w:val="28"/>
          <w:lang w:eastAsia="ru-RU"/>
        </w:rPr>
      </w:pPr>
      <w:r w:rsidRPr="0050147B">
        <w:rPr>
          <w:rFonts w:ascii="Times New Roman" w:eastAsia="Times New Roman" w:hAnsi="Times New Roman" w:cs="Times New Roman"/>
          <w:i/>
          <w:iCs/>
          <w:sz w:val="28"/>
          <w:szCs w:val="28"/>
          <w:lang w:eastAsia="ru-RU"/>
        </w:rPr>
        <w:t>3. Использованная практика.</w:t>
      </w:r>
    </w:p>
    <w:p w:rsidR="00D50F6A"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0F6A" w:rsidRPr="0050147B" w:rsidRDefault="00D50F6A" w:rsidP="00BD1286">
      <w:pPr>
        <w:spacing w:line="240" w:lineRule="auto"/>
        <w:ind w:firstLine="708"/>
        <w:jc w:val="both"/>
        <w:rPr>
          <w:rFonts w:ascii="Times New Roman" w:hAnsi="Times New Roman" w:cs="Times New Roman"/>
          <w:sz w:val="28"/>
          <w:szCs w:val="28"/>
        </w:rPr>
      </w:pPr>
      <w:r w:rsidRPr="0050147B">
        <w:rPr>
          <w:rFonts w:ascii="Times New Roman" w:hAnsi="Times New Roman" w:cs="Times New Roman"/>
          <w:sz w:val="28"/>
          <w:szCs w:val="28"/>
        </w:rPr>
        <w:t xml:space="preserve"> Сведения об источниках приводятся в соответствии с действующими на момент выполнения ВКР требованиями ГОСТ. </w:t>
      </w:r>
    </w:p>
    <w:p w:rsidR="00D50F6A"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47B">
        <w:rPr>
          <w:rFonts w:ascii="Times New Roman" w:eastAsia="Times New Roman" w:hAnsi="Times New Roman" w:cs="Times New Roman"/>
          <w:sz w:val="28"/>
          <w:szCs w:val="28"/>
          <w:lang w:eastAsia="ru-RU"/>
        </w:rPr>
        <w:lastRenderedPageBreak/>
        <w:t>Внутри каждого раздела списка должна также соблюдаться определенная последовательность, характерная для данного раздела.</w:t>
      </w:r>
    </w:p>
    <w:p w:rsidR="00D50F6A"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47B">
        <w:rPr>
          <w:rFonts w:ascii="Times New Roman" w:eastAsia="Times New Roman" w:hAnsi="Times New Roman" w:cs="Times New Roman"/>
          <w:i/>
          <w:iCs/>
          <w:sz w:val="28"/>
          <w:szCs w:val="28"/>
          <w:u w:val="single"/>
          <w:lang w:eastAsia="ru-RU"/>
        </w:rPr>
        <w:t>Первый раздел</w:t>
      </w:r>
      <w:r w:rsidRPr="0050147B">
        <w:rPr>
          <w:rFonts w:ascii="Times New Roman" w:eastAsia="Times New Roman" w:hAnsi="Times New Roman" w:cs="Times New Roman"/>
          <w:i/>
          <w:iCs/>
          <w:sz w:val="28"/>
          <w:szCs w:val="28"/>
          <w:lang w:eastAsia="ru-RU"/>
        </w:rPr>
        <w:t xml:space="preserve"> </w:t>
      </w:r>
      <w:r w:rsidRPr="0050147B">
        <w:rPr>
          <w:rFonts w:ascii="Times New Roman" w:eastAsia="Times New Roman" w:hAnsi="Times New Roman" w:cs="Times New Roman"/>
          <w:sz w:val="28"/>
          <w:szCs w:val="28"/>
          <w:lang w:eastAsia="ru-RU"/>
        </w:rPr>
        <w:t>списка, включающий использованные нормативно-правовые акты, строится в зависимости от иерархии</w:t>
      </w:r>
      <w:r w:rsidRPr="0050147B">
        <w:rPr>
          <w:rFonts w:ascii="Times New Roman" w:eastAsia="Times New Roman" w:hAnsi="Times New Roman" w:cs="Times New Roman"/>
          <w:i/>
          <w:iCs/>
          <w:sz w:val="28"/>
          <w:szCs w:val="28"/>
          <w:lang w:eastAsia="ru-RU"/>
        </w:rPr>
        <w:t xml:space="preserve"> </w:t>
      </w:r>
      <w:r w:rsidRPr="0050147B">
        <w:rPr>
          <w:rFonts w:ascii="Times New Roman" w:eastAsia="Times New Roman" w:hAnsi="Times New Roman" w:cs="Times New Roman"/>
          <w:sz w:val="28"/>
          <w:szCs w:val="28"/>
          <w:lang w:eastAsia="ru-RU"/>
        </w:rPr>
        <w:t xml:space="preserve">нормативных актов. Вслед за Конституцией РФ помещаются федеральные конституционные законы, кодифицированные законы: кодексы РФ и иные законы РФ по отдельным вопросам, указы Президента РФ. Затем указываются постановления Правительства РФ,  после чего - постановления федеральных органов, приказы и инструкции министерств и ведомств. </w:t>
      </w:r>
    </w:p>
    <w:p w:rsidR="00D50F6A"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47B">
        <w:rPr>
          <w:rFonts w:ascii="Times New Roman" w:eastAsia="Times New Roman" w:hAnsi="Times New Roman" w:cs="Times New Roman"/>
          <w:sz w:val="28"/>
          <w:szCs w:val="28"/>
          <w:lang w:eastAsia="ru-RU"/>
        </w:rPr>
        <w:t>После федеральных нормативно-правовых актов размещаются региональные в той же последовательности, что и федеральные, начиная с конституции (устава) региона, в частности, Республики Дагестан. Если в работе использованы международно-правовые акты, то они размещаются перед федеральными законами.</w:t>
      </w:r>
    </w:p>
    <w:p w:rsidR="00D50F6A"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47B">
        <w:rPr>
          <w:rFonts w:ascii="Times New Roman" w:eastAsia="Times New Roman" w:hAnsi="Times New Roman" w:cs="Times New Roman"/>
          <w:sz w:val="28"/>
          <w:szCs w:val="28"/>
          <w:lang w:eastAsia="ru-RU"/>
        </w:rPr>
        <w:t>Если имеется несколько нормативных актов одинакового ранга, то они располагаются по временной последовательности. Сначала помещаются акты, ранее изданные. При их описании соблюдаются правила ГОСТа, которые необходимо усвоить.</w:t>
      </w:r>
    </w:p>
    <w:p w:rsidR="00695CE8" w:rsidRPr="0050147B" w:rsidRDefault="00D50F6A"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bidi="ru-RU"/>
        </w:rPr>
      </w:pPr>
      <w:r w:rsidRPr="0050147B">
        <w:rPr>
          <w:rFonts w:ascii="Times New Roman" w:eastAsia="Times New Roman" w:hAnsi="Times New Roman" w:cs="Times New Roman"/>
          <w:sz w:val="28"/>
          <w:szCs w:val="28"/>
          <w:lang w:eastAsia="ru-RU"/>
        </w:rPr>
        <w:t xml:space="preserve"> </w:t>
      </w:r>
      <w:r w:rsidR="00682361" w:rsidRPr="0050147B">
        <w:rPr>
          <w:rFonts w:ascii="Times New Roman" w:eastAsia="Times New Roman" w:hAnsi="Times New Roman" w:cs="Times New Roman"/>
          <w:i/>
          <w:iCs/>
          <w:sz w:val="28"/>
          <w:szCs w:val="28"/>
          <w:u w:val="single"/>
          <w:lang w:eastAsia="ru-RU"/>
        </w:rPr>
        <w:t>Второй  раздел «Специальная литература»</w:t>
      </w:r>
      <w:r w:rsidR="00682361" w:rsidRPr="0050147B">
        <w:rPr>
          <w:color w:val="000000"/>
          <w:sz w:val="28"/>
          <w:szCs w:val="28"/>
          <w:lang w:eastAsia="ru-RU" w:bidi="ru-RU"/>
        </w:rPr>
        <w:t xml:space="preserve"> </w:t>
      </w:r>
      <w:r w:rsidR="00682361" w:rsidRPr="0050147B">
        <w:rPr>
          <w:rFonts w:ascii="Times New Roman" w:eastAsia="Times New Roman" w:hAnsi="Times New Roman" w:cs="Times New Roman"/>
          <w:i/>
          <w:iCs/>
          <w:sz w:val="28"/>
          <w:szCs w:val="28"/>
          <w:u w:val="single"/>
          <w:lang w:eastAsia="ru-RU" w:bidi="ru-RU"/>
        </w:rPr>
        <w:t xml:space="preserve"> </w:t>
      </w:r>
      <w:r w:rsidR="00695CE8" w:rsidRPr="0050147B">
        <w:rPr>
          <w:rFonts w:ascii="Times New Roman" w:eastAsia="Times New Roman" w:hAnsi="Times New Roman" w:cs="Times New Roman"/>
          <w:b/>
          <w:bCs/>
          <w:i/>
          <w:iCs/>
          <w:sz w:val="28"/>
          <w:szCs w:val="28"/>
          <w:lang w:eastAsia="ru-RU" w:bidi="ru-RU"/>
        </w:rPr>
        <w:t xml:space="preserve">  </w:t>
      </w:r>
      <w:r w:rsidR="00695CE8" w:rsidRPr="0050147B">
        <w:rPr>
          <w:rFonts w:ascii="Times New Roman" w:eastAsia="Times New Roman" w:hAnsi="Times New Roman" w:cs="Times New Roman"/>
          <w:iCs/>
          <w:sz w:val="28"/>
          <w:szCs w:val="28"/>
          <w:lang w:eastAsia="ru-RU" w:bidi="ru-RU"/>
        </w:rPr>
        <w:t xml:space="preserve">составляется по алфавиту, по фамилии первого автора (если приведено несколько работ одного автора, то они располагаются по годам написания). Сначала даются работы на русском языке, затем – иностранные. В списке литературы библиографическое описание формируется следующим образом: </w:t>
      </w:r>
      <w:proofErr w:type="gramStart"/>
      <w:r w:rsidR="00695CE8" w:rsidRPr="0050147B">
        <w:rPr>
          <w:rFonts w:ascii="Times New Roman" w:eastAsia="Times New Roman" w:hAnsi="Times New Roman" w:cs="Times New Roman"/>
          <w:iCs/>
          <w:sz w:val="28"/>
          <w:szCs w:val="28"/>
          <w:lang w:eastAsia="ru-RU" w:bidi="ru-RU"/>
        </w:rPr>
        <w:t>Фамилия, И.О. (инициалы) автора (если авторов несколько – то всех авторов); название статьи или книги; если это статья, то приводится название журнала или сборника; год, номер, страницы (если книга, то общее число страниц; если статья, то страницы от - до); для книг указывается место издания и издательство (можно сокращенно).</w:t>
      </w:r>
      <w:proofErr w:type="gramEnd"/>
      <w:r w:rsidR="00695CE8" w:rsidRPr="0050147B">
        <w:rPr>
          <w:rFonts w:ascii="Times New Roman" w:eastAsia="Times New Roman" w:hAnsi="Times New Roman" w:cs="Times New Roman"/>
          <w:iCs/>
          <w:sz w:val="28"/>
          <w:szCs w:val="28"/>
          <w:lang w:eastAsia="ru-RU" w:bidi="ru-RU"/>
        </w:rPr>
        <w:t xml:space="preserve"> </w:t>
      </w:r>
      <w:r w:rsidR="0046160C" w:rsidRPr="0050147B">
        <w:rPr>
          <w:rFonts w:ascii="Times New Roman" w:eastAsia="Times New Roman" w:hAnsi="Times New Roman" w:cs="Times New Roman"/>
          <w:iCs/>
          <w:sz w:val="28"/>
          <w:szCs w:val="28"/>
          <w:lang w:eastAsia="ru-RU" w:bidi="ru-RU"/>
        </w:rPr>
        <w:t xml:space="preserve"> </w:t>
      </w:r>
      <w:r w:rsidR="00695CE8" w:rsidRPr="0050147B">
        <w:rPr>
          <w:rFonts w:ascii="Times New Roman" w:eastAsia="Times New Roman" w:hAnsi="Times New Roman" w:cs="Times New Roman"/>
          <w:iCs/>
          <w:sz w:val="28"/>
          <w:szCs w:val="28"/>
          <w:lang w:eastAsia="ru-RU" w:bidi="ru-RU"/>
        </w:rPr>
        <w:t xml:space="preserve"> </w:t>
      </w:r>
      <w:r w:rsidR="00695CE8" w:rsidRPr="0050147B">
        <w:rPr>
          <w:rFonts w:ascii="Times New Roman" w:eastAsia="Times New Roman" w:hAnsi="Times New Roman" w:cs="Times New Roman"/>
          <w:i/>
          <w:iCs/>
          <w:sz w:val="28"/>
          <w:szCs w:val="28"/>
          <w:lang w:eastAsia="ru-RU" w:bidi="ru-RU"/>
        </w:rPr>
        <w:t>В список литературы вносятся как процитированные в тексте источники, так и изученные для ее написания.</w:t>
      </w:r>
    </w:p>
    <w:p w:rsidR="00682361" w:rsidRPr="0050147B" w:rsidRDefault="00682361"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50147B">
        <w:rPr>
          <w:rFonts w:ascii="Times New Roman" w:eastAsia="Times New Roman" w:hAnsi="Times New Roman" w:cs="Times New Roman"/>
          <w:bCs/>
          <w:i/>
          <w:iCs/>
          <w:sz w:val="28"/>
          <w:szCs w:val="28"/>
          <w:u w:val="single"/>
          <w:lang w:eastAsia="ru-RU"/>
        </w:rPr>
        <w:t>Третий раздел</w:t>
      </w:r>
      <w:r w:rsidRPr="0050147B">
        <w:rPr>
          <w:rFonts w:ascii="Times New Roman" w:eastAsia="Times New Roman" w:hAnsi="Times New Roman" w:cs="Times New Roman"/>
          <w:bCs/>
          <w:i/>
          <w:iCs/>
          <w:sz w:val="28"/>
          <w:szCs w:val="28"/>
          <w:lang w:eastAsia="ru-RU"/>
        </w:rPr>
        <w:t xml:space="preserve"> «</w:t>
      </w:r>
      <w:r w:rsidRPr="0050147B">
        <w:rPr>
          <w:rFonts w:ascii="Times New Roman" w:eastAsia="Times New Roman" w:hAnsi="Times New Roman" w:cs="Times New Roman"/>
          <w:bCs/>
          <w:i/>
          <w:sz w:val="28"/>
          <w:szCs w:val="28"/>
          <w:lang w:eastAsia="ru-RU"/>
        </w:rPr>
        <w:t>использованная практика</w:t>
      </w:r>
      <w:r w:rsidRPr="0050147B">
        <w:rPr>
          <w:rFonts w:ascii="Times New Roman" w:eastAsia="Times New Roman" w:hAnsi="Times New Roman" w:cs="Times New Roman"/>
          <w:bCs/>
          <w:sz w:val="28"/>
          <w:szCs w:val="28"/>
          <w:lang w:eastAsia="ru-RU"/>
        </w:rPr>
        <w:t>» невелик по своему объему. В него включаются те практические материалы, которые использованы студентом (конкретные дела, статистические отчеты, обзоры практики, Постановления Пленума ВС РФ и др</w:t>
      </w:r>
      <w:r w:rsidRPr="0050147B">
        <w:rPr>
          <w:rFonts w:ascii="Times New Roman" w:eastAsia="Times New Roman" w:hAnsi="Times New Roman" w:cs="Times New Roman"/>
          <w:b/>
          <w:bCs/>
          <w:sz w:val="28"/>
          <w:szCs w:val="28"/>
          <w:lang w:eastAsia="ru-RU"/>
        </w:rPr>
        <w:t>.).</w:t>
      </w:r>
      <w:r w:rsidR="0023431D" w:rsidRPr="0050147B">
        <w:rPr>
          <w:rFonts w:ascii="Times New Roman" w:eastAsia="Times New Roman" w:hAnsi="Times New Roman" w:cs="Times New Roman"/>
          <w:b/>
          <w:bCs/>
          <w:sz w:val="28"/>
          <w:szCs w:val="28"/>
          <w:lang w:eastAsia="ru-RU"/>
        </w:rPr>
        <w:t xml:space="preserve">  </w:t>
      </w:r>
    </w:p>
    <w:p w:rsidR="0023431D" w:rsidRPr="0050147B" w:rsidRDefault="0023431D" w:rsidP="0023431D">
      <w:pPr>
        <w:spacing w:after="0" w:line="240" w:lineRule="auto"/>
        <w:ind w:firstLine="851"/>
        <w:jc w:val="both"/>
        <w:rPr>
          <w:rFonts w:ascii="Times New Roman" w:eastAsia="Calibri" w:hAnsi="Times New Roman" w:cs="Times New Roman"/>
          <w:sz w:val="28"/>
          <w:szCs w:val="28"/>
        </w:rPr>
      </w:pPr>
      <w:r w:rsidRPr="0050147B">
        <w:rPr>
          <w:rFonts w:ascii="Times New Roman" w:eastAsia="Times New Roman" w:hAnsi="Times New Roman" w:cs="Times New Roman"/>
          <w:bCs/>
          <w:i/>
          <w:iCs/>
          <w:sz w:val="28"/>
          <w:szCs w:val="28"/>
          <w:lang w:eastAsia="ru-RU"/>
        </w:rPr>
        <w:t xml:space="preserve">Образец оформления научных источников, согласно приведенной выше структуре будет раскрыт в следующем разделе 4 данных методических рекомендаций и в </w:t>
      </w:r>
      <w:r w:rsidRPr="0050147B">
        <w:rPr>
          <w:rFonts w:ascii="Times New Roman" w:eastAsia="Times New Roman" w:hAnsi="Times New Roman" w:cs="Times New Roman"/>
          <w:b/>
          <w:bCs/>
          <w:i/>
          <w:iCs/>
          <w:sz w:val="28"/>
          <w:szCs w:val="28"/>
          <w:lang w:eastAsia="ru-RU"/>
        </w:rPr>
        <w:t>приложении 9</w:t>
      </w:r>
      <w:r w:rsidRPr="0050147B">
        <w:rPr>
          <w:rFonts w:ascii="Times New Roman" w:eastAsia="Times New Roman" w:hAnsi="Times New Roman" w:cs="Times New Roman"/>
          <w:bCs/>
          <w:i/>
          <w:iCs/>
          <w:sz w:val="28"/>
          <w:szCs w:val="28"/>
          <w:lang w:eastAsia="ru-RU"/>
        </w:rPr>
        <w:t xml:space="preserve">. </w:t>
      </w:r>
    </w:p>
    <w:p w:rsidR="0023431D" w:rsidRPr="0050147B" w:rsidRDefault="0023431D" w:rsidP="00BD1286">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863617" w:rsidRPr="0050147B" w:rsidRDefault="00863617" w:rsidP="00BD1286">
      <w:pPr>
        <w:pStyle w:val="a3"/>
        <w:numPr>
          <w:ilvl w:val="0"/>
          <w:numId w:val="19"/>
        </w:numPr>
        <w:spacing w:after="0" w:line="240" w:lineRule="auto"/>
        <w:jc w:val="both"/>
        <w:rPr>
          <w:rFonts w:ascii="Times New Roman" w:eastAsia="Calibri" w:hAnsi="Times New Roman" w:cs="Times New Roman"/>
          <w:b/>
          <w:sz w:val="28"/>
          <w:szCs w:val="28"/>
        </w:rPr>
      </w:pPr>
      <w:r w:rsidRPr="0050147B">
        <w:rPr>
          <w:rFonts w:ascii="Times New Roman" w:eastAsia="Calibri" w:hAnsi="Times New Roman" w:cs="Times New Roman"/>
          <w:b/>
          <w:sz w:val="28"/>
          <w:szCs w:val="28"/>
        </w:rPr>
        <w:t>Приложения</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Приложения - это часть работы, которая имеет дополнительное, обычно справочное значение, но является необходимой для более полного освещения темы. По содержанию приложения могут быть очень разнообразны: копии подлинных документов, выдержки из отчётных материалов, отдельные положения из инструкций и правил и т. д. По форме они могут представлять собой текст, таблицы, графики, карты.</w:t>
      </w:r>
    </w:p>
    <w:p w:rsidR="00863617" w:rsidRPr="0050147B" w:rsidRDefault="00863617" w:rsidP="0051676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lastRenderedPageBreak/>
        <w:t>В приложения следует включать вспомогательный материал, который при включении в основную часть «загромождает» текст (таблицы вспомогательных цифровых данных, анкеты, инструкции, методики, промежуточные расчеты и т. п.).</w:t>
      </w:r>
    </w:p>
    <w:p w:rsidR="00863617" w:rsidRPr="0050147B" w:rsidRDefault="00863617" w:rsidP="0051676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Приложения располагаются в порядке появления ссылок в тексте основных разделов. Каждое приложение начинается с новой страницы; в правом верхнем углу пишут слово «приложение» с соответствующим порядковым номером. Каждое приложение должно иметь содержательный тематический заголовок. Объем приложений не ограничен и не включается в общий объем страниц ВКР.</w:t>
      </w:r>
    </w:p>
    <w:p w:rsidR="00863617" w:rsidRPr="0050147B" w:rsidRDefault="00863617" w:rsidP="0051676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В том случае, если приложения разрабатывались лично студентом, следует указать авторский вклад; если были использованы материалы других авторов, необходимо указать источник, откуда они были заимствованы.</w:t>
      </w:r>
    </w:p>
    <w:p w:rsidR="00863617" w:rsidRPr="0050147B" w:rsidRDefault="00863617" w:rsidP="00516767">
      <w:pPr>
        <w:spacing w:after="0" w:line="240" w:lineRule="auto"/>
        <w:ind w:firstLine="708"/>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Каждое приложение должно начинаться с новой страницы с указанием в правом верхнем углу слова «Приложение» и иметь тематический заголовок. При наличии в работе более одного приложения их следует пронумеровать арабскими цифрами без знака №. Каждое приложение обычно имеет самостоятельное значение и может использоваться независимо от основного текста.</w:t>
      </w:r>
    </w:p>
    <w:p w:rsidR="00863617" w:rsidRPr="0050147B" w:rsidRDefault="00863617" w:rsidP="0086361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Приложения вносятся в «Содержание» ВКР в виде самостоятельных рубрик с полным названием каждого приложения.</w:t>
      </w:r>
    </w:p>
    <w:p w:rsidR="007D213B" w:rsidRPr="0050147B" w:rsidRDefault="00181548" w:rsidP="00147270">
      <w:pPr>
        <w:spacing w:after="0" w:line="240" w:lineRule="auto"/>
        <w:jc w:val="center"/>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5. </w:t>
      </w:r>
      <w:r w:rsidR="007D213B" w:rsidRPr="0050147B">
        <w:rPr>
          <w:rFonts w:ascii="Times New Roman" w:eastAsia="Calibri" w:hAnsi="Times New Roman" w:cs="Times New Roman"/>
          <w:sz w:val="28"/>
          <w:szCs w:val="28"/>
        </w:rPr>
        <w:t xml:space="preserve"> ОФОРМЛЕНИЕ ТЕКСТА ВЫПУСКНОЙ КВАЛИФИКАЦИОННОЙ РАБОТЫ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5.1. ВКР оформляется на русском языке.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 5.2. Работа оформляется в виде текста, подготовленного на персональном компьютере с помощью текстового редактора и отпечатанного на принтере на листах формата</w:t>
      </w:r>
      <w:proofErr w:type="gramStart"/>
      <w:r w:rsidRPr="0050147B">
        <w:rPr>
          <w:rFonts w:ascii="Times New Roman" w:eastAsia="Calibri" w:hAnsi="Times New Roman" w:cs="Times New Roman"/>
          <w:sz w:val="28"/>
          <w:szCs w:val="28"/>
        </w:rPr>
        <w:t xml:space="preserve"> А</w:t>
      </w:r>
      <w:proofErr w:type="gramEnd"/>
      <w:r w:rsidRPr="0050147B">
        <w:rPr>
          <w:rFonts w:ascii="Times New Roman" w:eastAsia="Calibri" w:hAnsi="Times New Roman" w:cs="Times New Roman"/>
          <w:sz w:val="28"/>
          <w:szCs w:val="28"/>
        </w:rPr>
        <w:t xml:space="preserve"> 4 с одной стороны. Текст на листе должен иметь книжную ориентацию, альбомная ориентация допускается только для таблиц и схем приложений. Основной цвет шрифта - черный.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5.3. Во введении ВКР разрешается  использовать курсив при акцентировании внимания на таких пунктах введения как: актуальность, цель задачи и т.д.</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5.4. Поля страницы должны иметь следующие размеры: левое - 30 мм, правое - 10 мм, верхнее и нижнее - 20 мм.</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5.5. Текст печатается через полтора интервала шрифтом </w:t>
      </w:r>
      <w:proofErr w:type="spellStart"/>
      <w:r w:rsidRPr="0050147B">
        <w:rPr>
          <w:rFonts w:ascii="Times New Roman" w:eastAsia="Calibri" w:hAnsi="Times New Roman" w:cs="Times New Roman"/>
          <w:sz w:val="28"/>
          <w:szCs w:val="28"/>
        </w:rPr>
        <w:t>Times</w:t>
      </w:r>
      <w:proofErr w:type="spellEnd"/>
      <w:r w:rsidRPr="0050147B">
        <w:rPr>
          <w:rFonts w:ascii="Times New Roman" w:eastAsia="Calibri" w:hAnsi="Times New Roman" w:cs="Times New Roman"/>
          <w:sz w:val="28"/>
          <w:szCs w:val="28"/>
        </w:rPr>
        <w:t xml:space="preserve"> </w:t>
      </w:r>
      <w:proofErr w:type="spellStart"/>
      <w:r w:rsidRPr="0050147B">
        <w:rPr>
          <w:rFonts w:ascii="Times New Roman" w:eastAsia="Calibri" w:hAnsi="Times New Roman" w:cs="Times New Roman"/>
          <w:sz w:val="28"/>
          <w:szCs w:val="28"/>
        </w:rPr>
        <w:t>New</w:t>
      </w:r>
      <w:proofErr w:type="spellEnd"/>
      <w:r w:rsidRPr="0050147B">
        <w:rPr>
          <w:rFonts w:ascii="Times New Roman" w:eastAsia="Calibri" w:hAnsi="Times New Roman" w:cs="Times New Roman"/>
          <w:sz w:val="28"/>
          <w:szCs w:val="28"/>
        </w:rPr>
        <w:t xml:space="preserve"> </w:t>
      </w:r>
      <w:proofErr w:type="spellStart"/>
      <w:r w:rsidRPr="0050147B">
        <w:rPr>
          <w:rFonts w:ascii="Times New Roman" w:eastAsia="Calibri" w:hAnsi="Times New Roman" w:cs="Times New Roman"/>
          <w:sz w:val="28"/>
          <w:szCs w:val="28"/>
        </w:rPr>
        <w:t>Roman</w:t>
      </w:r>
      <w:proofErr w:type="spellEnd"/>
      <w:r w:rsidRPr="0050147B">
        <w:rPr>
          <w:rFonts w:ascii="Times New Roman" w:eastAsia="Calibri" w:hAnsi="Times New Roman" w:cs="Times New Roman"/>
          <w:sz w:val="28"/>
          <w:szCs w:val="28"/>
        </w:rPr>
        <w:t>, размер шрифта 14 (для сносок 12).</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5.6. Абзацный отступ должен быть одинаковым по всему тексту и равен 1,5 см.</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5.7. Печать односторонняя. Текст должен быть выровнен по ширине страницы, в нем должны быть сделаны переносы (переносы не допускаются только в заглавиях).</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5.8. Нумерация страниц - вверху страницы справа на уровне 10 мм от края листа арабскими цифрами. Введение, основную часть, заключение, список использованных источников и приложения начинают с новой страницы. Внутри основной части главы (разделы) печатаются подряд.</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5.9. Поскольку титульный лист имеет нумерацию 1, которая не проставляется, лист с «Содержанием» имеет нумерацию 2, которая проставляется.</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5.10. За титульным листом следует СОДЕРЖАНИЕ. Само слово СОДЕРЖАНИЕ пишется заглавными буквами, полужирным шрифтом, кегль 14, центрованным способом на границе верхнего поля. Затем отступают удвоенный интервал </w:t>
      </w:r>
      <w:r w:rsidRPr="0050147B">
        <w:rPr>
          <w:rFonts w:ascii="Times New Roman" w:eastAsia="Calibri" w:hAnsi="Times New Roman" w:cs="Times New Roman"/>
          <w:sz w:val="28"/>
          <w:szCs w:val="28"/>
        </w:rPr>
        <w:lastRenderedPageBreak/>
        <w:t>(пропущенная строка) и печатают само оглавление. Отдельные элементы содержания отделяют друг от друга полуторным интервалом, а внутри одного элемента - одинарным интервалом.</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5.11. Название рубрик «Введение», «Заключение», «Список использованной литературы» («Список использованных источников»), «Приложение» пишут от левого поля. Рубрики (названия разделов/глав) оформляют одним из двух способов. Первый способ - первую строку элемента названия оформляют от левого поля, а последующие - с абзацного отступа через одинарный интервал. Второй способ - первую строку элемента названия оформляют с абзаца, а последующие - от левого поля через одинарный интервал. Выбор способа зависит от длины заголовков. Если большинство заголовков длинные (две и более строки), то предпочтительнее второй способ.</w:t>
      </w:r>
    </w:p>
    <w:p w:rsidR="007D213B" w:rsidRPr="0050147B" w:rsidRDefault="007D213B" w:rsidP="00091D67">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5.12. Название главы (раздела) с номером страницы, на котором она начинается, соединяют отточием, заканчивающимся примерно за один сантиметр до номера страницы. Номера страниц ставят таким образом, чтобы единицы находились под единицами, а десятки под десятками и т. д. Отточие не ставят, если помещается менее трех точек</w:t>
      </w:r>
      <w:proofErr w:type="gramStart"/>
      <w:r w:rsidRPr="0050147B">
        <w:rPr>
          <w:rFonts w:ascii="Times New Roman" w:eastAsia="Calibri" w:hAnsi="Times New Roman" w:cs="Times New Roman"/>
          <w:sz w:val="28"/>
          <w:szCs w:val="28"/>
        </w:rPr>
        <w:t>.</w:t>
      </w:r>
      <w:proofErr w:type="gramEnd"/>
      <w:r w:rsidR="00091D67" w:rsidRPr="0050147B">
        <w:rPr>
          <w:rFonts w:ascii="Times New Roman" w:eastAsia="Calibri" w:hAnsi="Times New Roman" w:cs="Times New Roman"/>
          <w:sz w:val="28"/>
          <w:szCs w:val="28"/>
        </w:rPr>
        <w:t xml:space="preserve"> (</w:t>
      </w:r>
      <w:proofErr w:type="gramStart"/>
      <w:r w:rsidR="00091D67" w:rsidRPr="0050147B">
        <w:rPr>
          <w:rFonts w:ascii="Times New Roman" w:eastAsia="Calibri" w:hAnsi="Times New Roman" w:cs="Times New Roman"/>
          <w:sz w:val="28"/>
          <w:szCs w:val="28"/>
        </w:rPr>
        <w:t>с</w:t>
      </w:r>
      <w:proofErr w:type="gramEnd"/>
      <w:r w:rsidR="00091D67" w:rsidRPr="0050147B">
        <w:rPr>
          <w:rFonts w:ascii="Times New Roman" w:eastAsia="Calibri" w:hAnsi="Times New Roman" w:cs="Times New Roman"/>
          <w:sz w:val="28"/>
          <w:szCs w:val="28"/>
        </w:rPr>
        <w:t>м. Приложение 1.2).</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Далее следует ВВЕДЕНИЕ.</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5.13. ТЕКСТ основной части работы следует делить на главы (разделы), параграфы (подразделы), </w:t>
      </w:r>
      <w:proofErr w:type="spellStart"/>
      <w:r w:rsidRPr="0050147B">
        <w:rPr>
          <w:rFonts w:ascii="Times New Roman" w:eastAsia="Calibri" w:hAnsi="Times New Roman" w:cs="Times New Roman"/>
          <w:sz w:val="28"/>
          <w:szCs w:val="28"/>
        </w:rPr>
        <w:t>подпараграфы</w:t>
      </w:r>
      <w:proofErr w:type="spellEnd"/>
      <w:r w:rsidRPr="0050147B">
        <w:rPr>
          <w:rFonts w:ascii="Times New Roman" w:eastAsia="Calibri" w:hAnsi="Times New Roman" w:cs="Times New Roman"/>
          <w:sz w:val="28"/>
          <w:szCs w:val="28"/>
        </w:rPr>
        <w:t xml:space="preserve"> (пункты). Рекомендуется выбрать один из вариантов деления и соблюдать выбранное деление (т.е. названия) на протяжении всего текста работы.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Главы (разделы) должны иметь порядковую нумерацию в пределах всей работы и обозначаться арабскими цифрами с точкой в конце. Введение, заключение и список использованной литературы (использованных источников) не нумеруют.</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Параграфы (подразделы) и </w:t>
      </w:r>
      <w:proofErr w:type="spellStart"/>
      <w:r w:rsidRPr="0050147B">
        <w:rPr>
          <w:rFonts w:ascii="Times New Roman" w:eastAsia="Calibri" w:hAnsi="Times New Roman" w:cs="Times New Roman"/>
          <w:sz w:val="28"/>
          <w:szCs w:val="28"/>
        </w:rPr>
        <w:t>подпараграфы</w:t>
      </w:r>
      <w:proofErr w:type="spellEnd"/>
      <w:r w:rsidRPr="0050147B">
        <w:rPr>
          <w:rFonts w:ascii="Times New Roman" w:eastAsia="Calibri" w:hAnsi="Times New Roman" w:cs="Times New Roman"/>
          <w:sz w:val="28"/>
          <w:szCs w:val="28"/>
        </w:rPr>
        <w:t xml:space="preserve"> (пункты) нумеруют арабскими цифрами в пределах каждой главы (раздела), например: 2.1.3. (третий </w:t>
      </w:r>
      <w:proofErr w:type="spellStart"/>
      <w:r w:rsidRPr="0050147B">
        <w:rPr>
          <w:rFonts w:ascii="Times New Roman" w:eastAsia="Calibri" w:hAnsi="Times New Roman" w:cs="Times New Roman"/>
          <w:sz w:val="28"/>
          <w:szCs w:val="28"/>
        </w:rPr>
        <w:t>подпараграф</w:t>
      </w:r>
      <w:proofErr w:type="spellEnd"/>
      <w:r w:rsidRPr="0050147B">
        <w:rPr>
          <w:rFonts w:ascii="Times New Roman" w:eastAsia="Calibri" w:hAnsi="Times New Roman" w:cs="Times New Roman"/>
          <w:sz w:val="28"/>
          <w:szCs w:val="28"/>
        </w:rPr>
        <w:t xml:space="preserve"> первого параграфа второй главы или третий пункт первого подраздела второго раздела).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В тексте работы необходимо расставить переносы (для этого использовать опцию: автоматическая расстановка переносов) и только затем выравнивать текст по ширине.</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Заголовки глав (разделов) располагают на отдельной строке и выделяют увеличенным интервалом. Их оформляют одним способом на протяжении всей работы, чаще всего центрованным способом прописными буквами (аналогично «Содержанию», «Введению»).</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Переносы слов в заголовках не допускаются. Точки в конце заголовков не ставят. Если заголовок состоит из двух предложений, их разделяют точкой. Если заголовок большой, то его делят на смысловые строки таким образом, чтобы строка не заканчивалась союзом или предлогом.</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5.14. Заголовки разного уровня (глава - параграф - </w:t>
      </w:r>
      <w:proofErr w:type="spellStart"/>
      <w:r w:rsidRPr="0050147B">
        <w:rPr>
          <w:rFonts w:ascii="Times New Roman" w:eastAsia="Calibri" w:hAnsi="Times New Roman" w:cs="Times New Roman"/>
          <w:sz w:val="28"/>
          <w:szCs w:val="28"/>
        </w:rPr>
        <w:t>подпараграф</w:t>
      </w:r>
      <w:proofErr w:type="spellEnd"/>
      <w:r w:rsidRPr="0050147B">
        <w:rPr>
          <w:rFonts w:ascii="Times New Roman" w:eastAsia="Calibri" w:hAnsi="Times New Roman" w:cs="Times New Roman"/>
          <w:sz w:val="28"/>
          <w:szCs w:val="28"/>
        </w:rPr>
        <w:t>, раздел - подраздел - пункт) оформляются разными способами с изменением выделения.</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Например:</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ГЛАВА 1. ТЕОРЕТИКО-ПРАВОВЫЕ ОСНОВЫ ИНСТИТУТА ЗАОЧНОГО ПРОИЗВОДСТВА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1.1. История развития заочного производства в гражданском процессе России</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lastRenderedPageBreak/>
        <w:t>1.1.1. Советский период</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5.15. ЗАКЛЮЧЕНИЕ оформляется с новой страницы.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5.16. СПИСОК ИСПОЛЬЗОВАННЫХ ИСТОЧНИКОВ</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Список использованных источников нумеруют и оформляют одним из двух способов:</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 Для каждого источника существует набор обязательных элементов библиографического описания.</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Набор элементов библиографического описания отдельного издания на бумажном носителе:</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заголовок (фамилия, инициалы автора);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заглавие (название источника);</w:t>
      </w:r>
    </w:p>
    <w:p w:rsidR="007D213B" w:rsidRPr="0050147B" w:rsidRDefault="007D213B" w:rsidP="007D213B">
      <w:pPr>
        <w:spacing w:after="0" w:line="240" w:lineRule="auto"/>
        <w:jc w:val="both"/>
        <w:rPr>
          <w:rFonts w:ascii="Times New Roman" w:eastAsia="Calibri" w:hAnsi="Times New Roman" w:cs="Times New Roman"/>
          <w:sz w:val="28"/>
          <w:szCs w:val="28"/>
        </w:rPr>
      </w:pPr>
      <w:proofErr w:type="gramStart"/>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сведения, относящиеся к заглавию (учебник, учебное пособие,</w:t>
      </w:r>
      <w:proofErr w:type="gramEnd"/>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методическое пособие, словарь и т.п.);</w:t>
      </w:r>
    </w:p>
    <w:p w:rsidR="007D213B" w:rsidRPr="0050147B" w:rsidRDefault="007D213B" w:rsidP="007D213B">
      <w:pPr>
        <w:spacing w:after="0" w:line="240" w:lineRule="auto"/>
        <w:jc w:val="both"/>
        <w:rPr>
          <w:rFonts w:ascii="Times New Roman" w:eastAsia="Calibri" w:hAnsi="Times New Roman" w:cs="Times New Roman"/>
          <w:sz w:val="28"/>
          <w:szCs w:val="28"/>
        </w:rPr>
      </w:pPr>
      <w:proofErr w:type="gramStart"/>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сведения об ответственности (информация о редакторах,</w:t>
      </w:r>
      <w:proofErr w:type="gramEnd"/>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r>
      <w:proofErr w:type="gramStart"/>
      <w:r w:rsidRPr="0050147B">
        <w:rPr>
          <w:rFonts w:ascii="Times New Roman" w:eastAsia="Calibri" w:hAnsi="Times New Roman" w:cs="Times New Roman"/>
          <w:sz w:val="28"/>
          <w:szCs w:val="28"/>
        </w:rPr>
        <w:t>составителях</w:t>
      </w:r>
      <w:proofErr w:type="gramEnd"/>
      <w:r w:rsidRPr="0050147B">
        <w:rPr>
          <w:rFonts w:ascii="Times New Roman" w:eastAsia="Calibri" w:hAnsi="Times New Roman" w:cs="Times New Roman"/>
          <w:sz w:val="28"/>
          <w:szCs w:val="28"/>
        </w:rPr>
        <w:t>, переводчиках и т.п.);</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сведения об издании (переработанное, дополненное и т.п.);</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место издания (город, где издан данный источник);</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издательство;</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год издания;</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объем (количество страниц).</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Пример: Остроумов, Н.Н. Правовой режим международных воздушных перевозок: монография / Н.Н. Остроумов - М.: Статут, 2015. 423с.</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Набор элементов библиографического описания статьи из журнала (газеты):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фамилия, инициалы автора;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название статьи;</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название журнала (газеты);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год издания журнала (газеты);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номер журнала (дата выхода номера газеты);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страницы, на которых расположена статья.</w:t>
      </w:r>
    </w:p>
    <w:p w:rsidR="00DF0CA6" w:rsidRPr="0050147B" w:rsidRDefault="00DF0CA6" w:rsidP="00DF0CA6">
      <w:pPr>
        <w:spacing w:after="0" w:line="240" w:lineRule="auto"/>
        <w:jc w:val="both"/>
        <w:rPr>
          <w:rFonts w:ascii="Times New Roman" w:eastAsia="Calibri" w:hAnsi="Times New Roman" w:cs="Times New Roman"/>
          <w:i/>
          <w:iCs/>
          <w:sz w:val="28"/>
          <w:szCs w:val="28"/>
        </w:rPr>
      </w:pPr>
      <w:r w:rsidRPr="0050147B">
        <w:rPr>
          <w:rFonts w:ascii="Times New Roman" w:eastAsia="Calibri" w:hAnsi="Times New Roman" w:cs="Times New Roman"/>
          <w:i/>
          <w:sz w:val="28"/>
          <w:szCs w:val="28"/>
        </w:rPr>
        <w:t xml:space="preserve">Пример: </w:t>
      </w:r>
      <w:proofErr w:type="spellStart"/>
      <w:r w:rsidRPr="0050147B">
        <w:rPr>
          <w:rFonts w:ascii="Times New Roman" w:eastAsia="Calibri" w:hAnsi="Times New Roman" w:cs="Times New Roman"/>
          <w:i/>
          <w:iCs/>
          <w:sz w:val="28"/>
          <w:szCs w:val="28"/>
        </w:rPr>
        <w:t>Царегородцева</w:t>
      </w:r>
      <w:proofErr w:type="spellEnd"/>
      <w:r w:rsidRPr="0050147B">
        <w:rPr>
          <w:rFonts w:ascii="Times New Roman" w:eastAsia="Calibri" w:hAnsi="Times New Roman" w:cs="Times New Roman"/>
          <w:i/>
          <w:iCs/>
          <w:sz w:val="28"/>
          <w:szCs w:val="28"/>
        </w:rPr>
        <w:t xml:space="preserve"> Е.А. Реформирование заочного производства // Арбитражный и гражданский процесс. 2017. N 12. С. 45 - 46.</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Набор элементов библиографического описания электронного ресурса: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фамилия, инициалы автора;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название статьи;</w:t>
      </w:r>
    </w:p>
    <w:p w:rsidR="007D213B" w:rsidRPr="0050147B" w:rsidRDefault="007D213B" w:rsidP="007D213B">
      <w:pPr>
        <w:spacing w:after="0" w:line="240" w:lineRule="auto"/>
        <w:jc w:val="both"/>
        <w:rPr>
          <w:rFonts w:ascii="Times New Roman" w:eastAsia="Calibri" w:hAnsi="Times New Roman" w:cs="Times New Roman"/>
          <w:sz w:val="28"/>
          <w:szCs w:val="28"/>
          <w:u w:val="single"/>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 xml:space="preserve">общее обозначение материала (электронный ресурс) - </w:t>
      </w:r>
      <w:r w:rsidRPr="0050147B">
        <w:rPr>
          <w:rFonts w:ascii="Times New Roman" w:eastAsia="Calibri" w:hAnsi="Times New Roman" w:cs="Times New Roman"/>
          <w:sz w:val="28"/>
          <w:szCs w:val="28"/>
          <w:u w:val="single"/>
        </w:rPr>
        <w:t>в случае, если список использованных источников состоит из источников различных видов;</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название портала;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адрес сайта;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w:t>
      </w:r>
      <w:r w:rsidRPr="0050147B">
        <w:rPr>
          <w:rFonts w:ascii="Times New Roman" w:eastAsia="Calibri" w:hAnsi="Times New Roman" w:cs="Times New Roman"/>
          <w:sz w:val="28"/>
          <w:szCs w:val="28"/>
        </w:rPr>
        <w:tab/>
        <w:t>дата обращения.</w:t>
      </w:r>
    </w:p>
    <w:p w:rsidR="000624B9" w:rsidRPr="0050147B" w:rsidRDefault="000624B9"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xml:space="preserve">Пример: </w:t>
      </w:r>
    </w:p>
    <w:p w:rsidR="005C1B3C" w:rsidRPr="0050147B" w:rsidRDefault="005C1B3C" w:rsidP="005C1B3C">
      <w:pPr>
        <w:spacing w:after="0" w:line="240" w:lineRule="auto"/>
        <w:jc w:val="both"/>
        <w:rPr>
          <w:rFonts w:ascii="Times New Roman" w:eastAsia="Calibri" w:hAnsi="Times New Roman" w:cs="Times New Roman"/>
          <w:i/>
          <w:sz w:val="28"/>
          <w:szCs w:val="28"/>
        </w:rPr>
      </w:pPr>
      <w:proofErr w:type="spellStart"/>
      <w:r w:rsidRPr="0050147B">
        <w:rPr>
          <w:rFonts w:ascii="Times New Roman" w:eastAsia="Calibri" w:hAnsi="Times New Roman" w:cs="Times New Roman"/>
          <w:i/>
          <w:sz w:val="28"/>
          <w:szCs w:val="28"/>
        </w:rPr>
        <w:t>Ирзаев</w:t>
      </w:r>
      <w:proofErr w:type="spellEnd"/>
      <w:r w:rsidRPr="0050147B">
        <w:rPr>
          <w:rFonts w:ascii="Times New Roman" w:eastAsia="Calibri" w:hAnsi="Times New Roman" w:cs="Times New Roman"/>
          <w:i/>
          <w:sz w:val="28"/>
          <w:szCs w:val="28"/>
        </w:rPr>
        <w:t>, Г. Х. Экспертные методы управления технологичностью промышленных изделий [Электронный ресурс]</w:t>
      </w:r>
      <w:proofErr w:type="gramStart"/>
      <w:r w:rsidRPr="0050147B">
        <w:rPr>
          <w:rFonts w:ascii="Times New Roman" w:eastAsia="Calibri" w:hAnsi="Times New Roman" w:cs="Times New Roman"/>
          <w:i/>
          <w:sz w:val="28"/>
          <w:szCs w:val="28"/>
        </w:rPr>
        <w:t xml:space="preserve"> :</w:t>
      </w:r>
      <w:proofErr w:type="gramEnd"/>
      <w:r w:rsidRPr="0050147B">
        <w:rPr>
          <w:rFonts w:ascii="Times New Roman" w:eastAsia="Calibri" w:hAnsi="Times New Roman" w:cs="Times New Roman"/>
          <w:i/>
          <w:sz w:val="28"/>
          <w:szCs w:val="28"/>
        </w:rPr>
        <w:t xml:space="preserve"> [монография] / Г. Х. </w:t>
      </w:r>
      <w:proofErr w:type="spellStart"/>
      <w:r w:rsidRPr="0050147B">
        <w:rPr>
          <w:rFonts w:ascii="Times New Roman" w:eastAsia="Calibri" w:hAnsi="Times New Roman" w:cs="Times New Roman"/>
          <w:i/>
          <w:sz w:val="28"/>
          <w:szCs w:val="28"/>
        </w:rPr>
        <w:t>Ирзаев</w:t>
      </w:r>
      <w:proofErr w:type="spellEnd"/>
      <w:r w:rsidRPr="0050147B">
        <w:rPr>
          <w:rFonts w:ascii="Times New Roman" w:eastAsia="Calibri" w:hAnsi="Times New Roman" w:cs="Times New Roman"/>
          <w:i/>
          <w:sz w:val="28"/>
          <w:szCs w:val="28"/>
        </w:rPr>
        <w:t xml:space="preserve"> ; Университетская библиотека онлайн (ЭБС). – Москва</w:t>
      </w:r>
      <w:proofErr w:type="gramStart"/>
      <w:r w:rsidRPr="0050147B">
        <w:rPr>
          <w:rFonts w:ascii="Times New Roman" w:eastAsia="Calibri" w:hAnsi="Times New Roman" w:cs="Times New Roman"/>
          <w:i/>
          <w:sz w:val="28"/>
          <w:szCs w:val="28"/>
        </w:rPr>
        <w:t xml:space="preserve"> :</w:t>
      </w:r>
      <w:proofErr w:type="gramEnd"/>
      <w:r w:rsidRPr="0050147B">
        <w:rPr>
          <w:rFonts w:ascii="Times New Roman" w:eastAsia="Calibri" w:hAnsi="Times New Roman" w:cs="Times New Roman"/>
          <w:i/>
          <w:sz w:val="28"/>
          <w:szCs w:val="28"/>
        </w:rPr>
        <w:t xml:space="preserve"> Инфра-Инженерия, 2010. – 192 с. </w:t>
      </w:r>
      <w:r w:rsidRPr="0050147B">
        <w:rPr>
          <w:rFonts w:ascii="Times New Roman" w:eastAsia="Calibri" w:hAnsi="Times New Roman" w:cs="Times New Roman"/>
          <w:i/>
          <w:sz w:val="28"/>
          <w:szCs w:val="28"/>
          <w:lang w:val="en-US"/>
        </w:rPr>
        <w:t>URL</w:t>
      </w:r>
      <w:r w:rsidRPr="0050147B">
        <w:rPr>
          <w:rFonts w:ascii="Times New Roman" w:eastAsia="Calibri" w:hAnsi="Times New Roman" w:cs="Times New Roman"/>
          <w:i/>
          <w:sz w:val="28"/>
          <w:szCs w:val="28"/>
        </w:rPr>
        <w:t xml:space="preserve">: http://www.biblioclub.ru/book/70522/. – (дата обращения: 01.10.2015). </w:t>
      </w:r>
    </w:p>
    <w:p w:rsidR="001B3102" w:rsidRPr="0050147B" w:rsidRDefault="001B3102" w:rsidP="001B3102">
      <w:pPr>
        <w:spacing w:after="0" w:line="240" w:lineRule="auto"/>
        <w:ind w:firstLine="708"/>
        <w:jc w:val="both"/>
        <w:rPr>
          <w:rFonts w:ascii="Times New Roman" w:eastAsia="Calibri" w:hAnsi="Times New Roman" w:cs="Times New Roman"/>
          <w:iCs/>
          <w:sz w:val="28"/>
          <w:szCs w:val="28"/>
          <w:lang w:bidi="ru-RU"/>
        </w:rPr>
      </w:pPr>
      <w:r w:rsidRPr="0050147B">
        <w:rPr>
          <w:rFonts w:ascii="Times New Roman" w:eastAsia="Calibri" w:hAnsi="Times New Roman" w:cs="Times New Roman"/>
          <w:iCs/>
          <w:sz w:val="28"/>
          <w:szCs w:val="28"/>
          <w:lang w:bidi="ru-RU"/>
        </w:rPr>
        <w:lastRenderedPageBreak/>
        <w:t>Ссылки составляют как на электронные ресурсы в целом (электронные документы, базы данных, порталы, сайты, веб-страницы, форумы и т. д.), так и на составные части электронных ресурсов (разделы и части электронных документов, порталов, сайтов, веб-страниц, публикации в электронных сериальных изданиях, сообщения на форумах и т. п.).</w:t>
      </w:r>
    </w:p>
    <w:p w:rsidR="00B13487" w:rsidRPr="0050147B" w:rsidRDefault="00B13487" w:rsidP="00B13487">
      <w:pPr>
        <w:spacing w:after="0" w:line="240" w:lineRule="auto"/>
        <w:ind w:firstLine="708"/>
        <w:jc w:val="both"/>
        <w:rPr>
          <w:rFonts w:ascii="Times New Roman" w:eastAsia="Calibri" w:hAnsi="Times New Roman" w:cs="Times New Roman"/>
          <w:b/>
          <w:i/>
          <w:sz w:val="28"/>
          <w:szCs w:val="28"/>
          <w:lang w:bidi="ru-RU"/>
        </w:rPr>
      </w:pPr>
      <w:r w:rsidRPr="0050147B">
        <w:rPr>
          <w:rFonts w:ascii="Times New Roman" w:eastAsia="Calibri" w:hAnsi="Times New Roman" w:cs="Times New Roman"/>
          <w:i/>
          <w:sz w:val="28"/>
          <w:szCs w:val="28"/>
          <w:lang w:bidi="ru-RU"/>
        </w:rPr>
        <w:t xml:space="preserve">Если ссылки на электронные ресурсы включают в массив ссылок, содержащий сведения о документах различных видов, то в ссылках, как правило, </w:t>
      </w:r>
      <w:r w:rsidRPr="0050147B">
        <w:rPr>
          <w:rFonts w:ascii="Times New Roman" w:eastAsia="Calibri" w:hAnsi="Times New Roman" w:cs="Times New Roman"/>
          <w:b/>
          <w:i/>
          <w:sz w:val="28"/>
          <w:szCs w:val="28"/>
          <w:lang w:bidi="ru-RU"/>
        </w:rPr>
        <w:t>указывают общее обозначение материала для электронных ресурсов.</w:t>
      </w:r>
    </w:p>
    <w:p w:rsidR="00B13487" w:rsidRPr="0050147B" w:rsidRDefault="00B13487" w:rsidP="00B13487">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Пример:</w:t>
      </w:r>
    </w:p>
    <w:p w:rsidR="00B13487" w:rsidRPr="0050147B" w:rsidRDefault="00B13487" w:rsidP="00B13487">
      <w:pPr>
        <w:spacing w:after="0" w:line="240" w:lineRule="auto"/>
        <w:jc w:val="both"/>
        <w:rPr>
          <w:rFonts w:ascii="Times New Roman" w:eastAsia="Calibri" w:hAnsi="Times New Roman" w:cs="Times New Roman"/>
          <w:i/>
          <w:sz w:val="28"/>
          <w:szCs w:val="28"/>
        </w:rPr>
      </w:pPr>
      <w:proofErr w:type="spellStart"/>
      <w:r w:rsidRPr="0050147B">
        <w:rPr>
          <w:rFonts w:ascii="Times New Roman" w:eastAsia="Calibri" w:hAnsi="Times New Roman" w:cs="Times New Roman"/>
          <w:i/>
          <w:sz w:val="28"/>
          <w:szCs w:val="28"/>
        </w:rPr>
        <w:t>Сеннов</w:t>
      </w:r>
      <w:proofErr w:type="spellEnd"/>
      <w:r w:rsidRPr="0050147B">
        <w:rPr>
          <w:rFonts w:ascii="Times New Roman" w:eastAsia="Calibri" w:hAnsi="Times New Roman" w:cs="Times New Roman"/>
          <w:i/>
          <w:sz w:val="28"/>
          <w:szCs w:val="28"/>
        </w:rPr>
        <w:t xml:space="preserve">, С. Н. Лесоведение и лесоводство </w:t>
      </w:r>
      <w:r w:rsidRPr="0050147B">
        <w:rPr>
          <w:rFonts w:ascii="Times New Roman" w:eastAsia="Calibri" w:hAnsi="Times New Roman" w:cs="Times New Roman"/>
          <w:b/>
          <w:i/>
          <w:sz w:val="28"/>
          <w:szCs w:val="28"/>
        </w:rPr>
        <w:t>[Электронный ресурс]</w:t>
      </w:r>
      <w:proofErr w:type="gramStart"/>
      <w:r w:rsidRPr="0050147B">
        <w:rPr>
          <w:rFonts w:ascii="Times New Roman" w:eastAsia="Calibri" w:hAnsi="Times New Roman" w:cs="Times New Roman"/>
          <w:i/>
          <w:sz w:val="28"/>
          <w:szCs w:val="28"/>
        </w:rPr>
        <w:t xml:space="preserve"> :</w:t>
      </w:r>
      <w:proofErr w:type="gramEnd"/>
      <w:r w:rsidRPr="0050147B">
        <w:rPr>
          <w:rFonts w:ascii="Times New Roman" w:eastAsia="Calibri" w:hAnsi="Times New Roman" w:cs="Times New Roman"/>
          <w:i/>
          <w:sz w:val="28"/>
          <w:szCs w:val="28"/>
        </w:rPr>
        <w:t xml:space="preserve"> учебник / С. Н. </w:t>
      </w:r>
      <w:proofErr w:type="spellStart"/>
      <w:r w:rsidRPr="0050147B">
        <w:rPr>
          <w:rFonts w:ascii="Times New Roman" w:eastAsia="Calibri" w:hAnsi="Times New Roman" w:cs="Times New Roman"/>
          <w:i/>
          <w:sz w:val="28"/>
          <w:szCs w:val="28"/>
        </w:rPr>
        <w:t>Сеннов</w:t>
      </w:r>
      <w:proofErr w:type="spellEnd"/>
      <w:r w:rsidRPr="0050147B">
        <w:rPr>
          <w:rFonts w:ascii="Times New Roman" w:eastAsia="Calibri" w:hAnsi="Times New Roman" w:cs="Times New Roman"/>
          <w:i/>
          <w:sz w:val="28"/>
          <w:szCs w:val="28"/>
        </w:rPr>
        <w:t xml:space="preserve"> ; Изд-во «Лань» (ЭБС). – Изд. 3-е, </w:t>
      </w:r>
      <w:proofErr w:type="spellStart"/>
      <w:r w:rsidRPr="0050147B">
        <w:rPr>
          <w:rFonts w:ascii="Times New Roman" w:eastAsia="Calibri" w:hAnsi="Times New Roman" w:cs="Times New Roman"/>
          <w:i/>
          <w:sz w:val="28"/>
          <w:szCs w:val="28"/>
        </w:rPr>
        <w:t>пререраб</w:t>
      </w:r>
      <w:proofErr w:type="spellEnd"/>
      <w:r w:rsidRPr="0050147B">
        <w:rPr>
          <w:rFonts w:ascii="Times New Roman" w:eastAsia="Calibri" w:hAnsi="Times New Roman" w:cs="Times New Roman"/>
          <w:i/>
          <w:sz w:val="28"/>
          <w:szCs w:val="28"/>
        </w:rPr>
        <w:t>. и доп. –</w:t>
      </w:r>
      <w:r w:rsidR="00DB0373" w:rsidRPr="0050147B">
        <w:rPr>
          <w:rFonts w:ascii="Times New Roman" w:eastAsia="Calibri" w:hAnsi="Times New Roman" w:cs="Times New Roman"/>
          <w:i/>
          <w:sz w:val="28"/>
          <w:szCs w:val="28"/>
        </w:rPr>
        <w:t xml:space="preserve"> Санкт-Петербург</w:t>
      </w:r>
      <w:proofErr w:type="gramStart"/>
      <w:r w:rsidR="00DB0373" w:rsidRPr="0050147B">
        <w:rPr>
          <w:rFonts w:ascii="Times New Roman" w:eastAsia="Calibri" w:hAnsi="Times New Roman" w:cs="Times New Roman"/>
          <w:i/>
          <w:sz w:val="28"/>
          <w:szCs w:val="28"/>
        </w:rPr>
        <w:t xml:space="preserve"> :</w:t>
      </w:r>
      <w:proofErr w:type="gramEnd"/>
      <w:r w:rsidR="00DB0373" w:rsidRPr="0050147B">
        <w:rPr>
          <w:rFonts w:ascii="Times New Roman" w:eastAsia="Calibri" w:hAnsi="Times New Roman" w:cs="Times New Roman"/>
          <w:i/>
          <w:sz w:val="28"/>
          <w:szCs w:val="28"/>
        </w:rPr>
        <w:t xml:space="preserve"> Лань, 2011. </w:t>
      </w:r>
      <w:r w:rsidRPr="0050147B">
        <w:rPr>
          <w:rFonts w:ascii="Times New Roman" w:eastAsia="Calibri" w:hAnsi="Times New Roman" w:cs="Times New Roman"/>
          <w:i/>
          <w:sz w:val="28"/>
          <w:szCs w:val="28"/>
        </w:rPr>
        <w:t xml:space="preserve"> 330 с. URL: </w:t>
      </w:r>
      <w:hyperlink r:id="rId10" w:history="1">
        <w:r w:rsidRPr="0050147B">
          <w:rPr>
            <w:rStyle w:val="a5"/>
            <w:rFonts w:ascii="Times New Roman" w:eastAsia="Calibri" w:hAnsi="Times New Roman" w:cs="Times New Roman"/>
            <w:i/>
            <w:sz w:val="28"/>
            <w:szCs w:val="28"/>
          </w:rPr>
          <w:t>http://e.lanbook.com/view/book/670/.</w:t>
        </w:r>
      </w:hyperlink>
      <w:r w:rsidRPr="0050147B">
        <w:rPr>
          <w:rFonts w:ascii="Times New Roman" w:eastAsia="Calibri" w:hAnsi="Times New Roman" w:cs="Times New Roman"/>
          <w:i/>
          <w:sz w:val="28"/>
          <w:szCs w:val="28"/>
        </w:rPr>
        <w:t xml:space="preserve">  (дата обращения: 15.10.2015). </w:t>
      </w:r>
    </w:p>
    <w:p w:rsidR="00B13487" w:rsidRPr="0050147B" w:rsidRDefault="00B13487" w:rsidP="00B13487">
      <w:pPr>
        <w:spacing w:after="0" w:line="240" w:lineRule="auto"/>
        <w:jc w:val="both"/>
        <w:rPr>
          <w:rFonts w:ascii="Times New Roman" w:eastAsia="Calibri" w:hAnsi="Times New Roman" w:cs="Times New Roman"/>
          <w:i/>
          <w:sz w:val="28"/>
          <w:szCs w:val="28"/>
        </w:rPr>
      </w:pPr>
    </w:p>
    <w:p w:rsidR="00B13487" w:rsidRPr="0050147B" w:rsidRDefault="00B13487" w:rsidP="00B13487">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Производственная безопасность [Электронный ресурс] : учеб</w:t>
      </w:r>
      <w:proofErr w:type="gramStart"/>
      <w:r w:rsidRPr="0050147B">
        <w:rPr>
          <w:rFonts w:ascii="Times New Roman" w:eastAsia="Calibri" w:hAnsi="Times New Roman" w:cs="Times New Roman"/>
          <w:i/>
          <w:sz w:val="28"/>
          <w:szCs w:val="28"/>
        </w:rPr>
        <w:t>.</w:t>
      </w:r>
      <w:proofErr w:type="gramEnd"/>
      <w:r w:rsidRPr="0050147B">
        <w:rPr>
          <w:rFonts w:ascii="Times New Roman" w:eastAsia="Calibri" w:hAnsi="Times New Roman" w:cs="Times New Roman"/>
          <w:i/>
          <w:sz w:val="28"/>
          <w:szCs w:val="28"/>
        </w:rPr>
        <w:t xml:space="preserve"> </w:t>
      </w:r>
      <w:proofErr w:type="gramStart"/>
      <w:r w:rsidRPr="0050147B">
        <w:rPr>
          <w:rFonts w:ascii="Times New Roman" w:eastAsia="Calibri" w:hAnsi="Times New Roman" w:cs="Times New Roman"/>
          <w:i/>
          <w:sz w:val="28"/>
          <w:szCs w:val="28"/>
        </w:rPr>
        <w:t>п</w:t>
      </w:r>
      <w:proofErr w:type="gramEnd"/>
      <w:r w:rsidRPr="0050147B">
        <w:rPr>
          <w:rFonts w:ascii="Times New Roman" w:eastAsia="Calibri" w:hAnsi="Times New Roman" w:cs="Times New Roman"/>
          <w:i/>
          <w:sz w:val="28"/>
          <w:szCs w:val="28"/>
        </w:rPr>
        <w:t xml:space="preserve">особие для студентов вузов, обучающихся по направлению подготовки "Безопасность жизнедеятельности" / ред. А. А. Попов ; Изд-во "Лань" (ЭБС) ; ред. А. А. Попов. – Изд. 2-е, </w:t>
      </w:r>
      <w:proofErr w:type="spellStart"/>
      <w:r w:rsidRPr="0050147B">
        <w:rPr>
          <w:rFonts w:ascii="Times New Roman" w:eastAsia="Calibri" w:hAnsi="Times New Roman" w:cs="Times New Roman"/>
          <w:i/>
          <w:sz w:val="28"/>
          <w:szCs w:val="28"/>
        </w:rPr>
        <w:t>испр</w:t>
      </w:r>
      <w:proofErr w:type="spellEnd"/>
      <w:r w:rsidRPr="0050147B">
        <w:rPr>
          <w:rFonts w:ascii="Times New Roman" w:eastAsia="Calibri" w:hAnsi="Times New Roman" w:cs="Times New Roman"/>
          <w:i/>
          <w:sz w:val="28"/>
          <w:szCs w:val="28"/>
        </w:rPr>
        <w:t xml:space="preserve">. – </w:t>
      </w:r>
      <w:r w:rsidR="00DB0373" w:rsidRPr="0050147B">
        <w:rPr>
          <w:rFonts w:ascii="Times New Roman" w:eastAsia="Calibri" w:hAnsi="Times New Roman" w:cs="Times New Roman"/>
          <w:i/>
          <w:sz w:val="28"/>
          <w:szCs w:val="28"/>
        </w:rPr>
        <w:t>Санкт-Петербург</w:t>
      </w:r>
      <w:proofErr w:type="gramStart"/>
      <w:r w:rsidR="00DB0373" w:rsidRPr="0050147B">
        <w:rPr>
          <w:rFonts w:ascii="Times New Roman" w:eastAsia="Calibri" w:hAnsi="Times New Roman" w:cs="Times New Roman"/>
          <w:i/>
          <w:sz w:val="28"/>
          <w:szCs w:val="28"/>
        </w:rPr>
        <w:t xml:space="preserve"> :</w:t>
      </w:r>
      <w:proofErr w:type="gramEnd"/>
      <w:r w:rsidR="00DB0373" w:rsidRPr="0050147B">
        <w:rPr>
          <w:rFonts w:ascii="Times New Roman" w:eastAsia="Calibri" w:hAnsi="Times New Roman" w:cs="Times New Roman"/>
          <w:i/>
          <w:sz w:val="28"/>
          <w:szCs w:val="28"/>
        </w:rPr>
        <w:t xml:space="preserve"> Лань, 2013. </w:t>
      </w:r>
      <w:r w:rsidRPr="0050147B">
        <w:rPr>
          <w:rFonts w:ascii="Times New Roman" w:eastAsia="Calibri" w:hAnsi="Times New Roman" w:cs="Times New Roman"/>
          <w:i/>
          <w:sz w:val="28"/>
          <w:szCs w:val="28"/>
        </w:rPr>
        <w:t xml:space="preserve">432 с. URL: </w:t>
      </w:r>
      <w:hyperlink r:id="rId11" w:history="1">
        <w:r w:rsidRPr="0050147B">
          <w:rPr>
            <w:rStyle w:val="a5"/>
            <w:rFonts w:ascii="Times New Roman" w:eastAsia="Calibri" w:hAnsi="Times New Roman" w:cs="Times New Roman"/>
            <w:i/>
            <w:sz w:val="28"/>
            <w:szCs w:val="28"/>
          </w:rPr>
          <w:t>http://e.lanbook.com/view/book/12937/</w:t>
        </w:r>
      </w:hyperlink>
      <w:r w:rsidRPr="0050147B">
        <w:rPr>
          <w:rFonts w:ascii="Times New Roman" w:eastAsia="Calibri" w:hAnsi="Times New Roman" w:cs="Times New Roman"/>
          <w:i/>
          <w:sz w:val="28"/>
          <w:szCs w:val="28"/>
        </w:rPr>
        <w:t>. (дата обращения: 01.10.2015).</w:t>
      </w:r>
    </w:p>
    <w:p w:rsidR="00B13487" w:rsidRPr="0050147B" w:rsidRDefault="00B13487" w:rsidP="006944A6">
      <w:pPr>
        <w:spacing w:after="0" w:line="240" w:lineRule="auto"/>
        <w:ind w:firstLine="708"/>
        <w:jc w:val="both"/>
        <w:rPr>
          <w:rFonts w:ascii="Times New Roman" w:eastAsia="Calibri" w:hAnsi="Times New Roman" w:cs="Times New Roman"/>
          <w:b/>
          <w:bCs/>
          <w:i/>
          <w:iCs/>
          <w:sz w:val="28"/>
          <w:szCs w:val="28"/>
          <w:lang w:bidi="ru-RU"/>
        </w:rPr>
      </w:pPr>
    </w:p>
    <w:p w:rsidR="006944A6" w:rsidRPr="0050147B" w:rsidRDefault="006944A6" w:rsidP="006944A6">
      <w:pPr>
        <w:spacing w:after="0" w:line="240" w:lineRule="auto"/>
        <w:ind w:firstLine="708"/>
        <w:jc w:val="both"/>
        <w:rPr>
          <w:rFonts w:ascii="Times New Roman" w:eastAsia="Calibri" w:hAnsi="Times New Roman" w:cs="Times New Roman"/>
          <w:b/>
          <w:bCs/>
          <w:i/>
          <w:iCs/>
          <w:sz w:val="28"/>
          <w:szCs w:val="28"/>
          <w:lang w:bidi="ru-RU"/>
        </w:rPr>
      </w:pPr>
      <w:r w:rsidRPr="0050147B">
        <w:rPr>
          <w:rFonts w:ascii="Times New Roman" w:eastAsia="Calibri" w:hAnsi="Times New Roman" w:cs="Times New Roman"/>
          <w:b/>
          <w:bCs/>
          <w:i/>
          <w:iCs/>
          <w:sz w:val="28"/>
          <w:szCs w:val="28"/>
          <w:lang w:bidi="ru-RU"/>
        </w:rPr>
        <w:t xml:space="preserve">- сайт в целом: </w:t>
      </w:r>
    </w:p>
    <w:p w:rsidR="006944A6" w:rsidRPr="0050147B" w:rsidRDefault="006944A6" w:rsidP="006944A6">
      <w:pPr>
        <w:spacing w:after="0" w:line="240" w:lineRule="auto"/>
        <w:ind w:firstLine="708"/>
        <w:jc w:val="both"/>
        <w:rPr>
          <w:rFonts w:ascii="Times New Roman" w:eastAsia="Calibri" w:hAnsi="Times New Roman" w:cs="Times New Roman"/>
          <w:iCs/>
          <w:sz w:val="28"/>
          <w:szCs w:val="28"/>
          <w:lang w:bidi="ru-RU"/>
        </w:rPr>
      </w:pPr>
      <w:r w:rsidRPr="0050147B">
        <w:rPr>
          <w:rFonts w:ascii="Times New Roman" w:eastAsia="Calibri" w:hAnsi="Times New Roman" w:cs="Times New Roman"/>
          <w:iCs/>
          <w:sz w:val="28"/>
          <w:szCs w:val="28"/>
          <w:lang w:bidi="ru-RU"/>
        </w:rPr>
        <w:t>Википедия [Электронный ресурс]: свобод</w:t>
      </w:r>
      <w:proofErr w:type="gramStart"/>
      <w:r w:rsidRPr="0050147B">
        <w:rPr>
          <w:rFonts w:ascii="Times New Roman" w:eastAsia="Calibri" w:hAnsi="Times New Roman" w:cs="Times New Roman"/>
          <w:iCs/>
          <w:sz w:val="28"/>
          <w:szCs w:val="28"/>
          <w:lang w:bidi="ru-RU"/>
        </w:rPr>
        <w:t>.</w:t>
      </w:r>
      <w:proofErr w:type="gramEnd"/>
      <w:r w:rsidRPr="0050147B">
        <w:rPr>
          <w:rFonts w:ascii="Times New Roman" w:eastAsia="Calibri" w:hAnsi="Times New Roman" w:cs="Times New Roman"/>
          <w:iCs/>
          <w:sz w:val="28"/>
          <w:szCs w:val="28"/>
          <w:lang w:bidi="ru-RU"/>
        </w:rPr>
        <w:t xml:space="preserve"> </w:t>
      </w:r>
      <w:proofErr w:type="spellStart"/>
      <w:proofErr w:type="gramStart"/>
      <w:r w:rsidRPr="0050147B">
        <w:rPr>
          <w:rFonts w:ascii="Times New Roman" w:eastAsia="Calibri" w:hAnsi="Times New Roman" w:cs="Times New Roman"/>
          <w:iCs/>
          <w:sz w:val="28"/>
          <w:szCs w:val="28"/>
          <w:lang w:bidi="ru-RU"/>
        </w:rPr>
        <w:t>э</w:t>
      </w:r>
      <w:proofErr w:type="gramEnd"/>
      <w:r w:rsidRPr="0050147B">
        <w:rPr>
          <w:rFonts w:ascii="Times New Roman" w:eastAsia="Calibri" w:hAnsi="Times New Roman" w:cs="Times New Roman"/>
          <w:iCs/>
          <w:sz w:val="28"/>
          <w:szCs w:val="28"/>
          <w:lang w:bidi="ru-RU"/>
        </w:rPr>
        <w:t>нцикл</w:t>
      </w:r>
      <w:proofErr w:type="spellEnd"/>
      <w:r w:rsidRPr="0050147B">
        <w:rPr>
          <w:rFonts w:ascii="Times New Roman" w:eastAsia="Calibri" w:hAnsi="Times New Roman" w:cs="Times New Roman"/>
          <w:iCs/>
          <w:sz w:val="28"/>
          <w:szCs w:val="28"/>
          <w:lang w:bidi="ru-RU"/>
        </w:rPr>
        <w:t xml:space="preserve">.  </w:t>
      </w:r>
      <w:r w:rsidRPr="0050147B">
        <w:rPr>
          <w:rFonts w:ascii="Times New Roman" w:eastAsia="Calibri" w:hAnsi="Times New Roman" w:cs="Times New Roman"/>
          <w:iCs/>
          <w:sz w:val="28"/>
          <w:szCs w:val="28"/>
          <w:lang w:val="en-US" w:bidi="ru-RU"/>
        </w:rPr>
        <w:t xml:space="preserve">URL: </w:t>
      </w:r>
      <w:hyperlink r:id="rId12" w:history="1">
        <w:r w:rsidRPr="0050147B">
          <w:rPr>
            <w:rStyle w:val="a5"/>
            <w:rFonts w:ascii="Times New Roman" w:eastAsia="Calibri" w:hAnsi="Times New Roman" w:cs="Times New Roman"/>
            <w:iCs/>
            <w:sz w:val="28"/>
            <w:szCs w:val="28"/>
            <w:lang w:val="en-US" w:bidi="ru-RU"/>
          </w:rPr>
          <w:t>https://ru.wikipedia.org/wiki</w:t>
        </w:r>
      </w:hyperlink>
      <w:r w:rsidRPr="0050147B">
        <w:rPr>
          <w:rFonts w:ascii="Times New Roman" w:eastAsia="Calibri" w:hAnsi="Times New Roman" w:cs="Times New Roman"/>
          <w:iCs/>
          <w:sz w:val="28"/>
          <w:szCs w:val="28"/>
          <w:lang w:val="en-US" w:bidi="ru-RU"/>
        </w:rPr>
        <w:t xml:space="preserve">.  </w:t>
      </w:r>
      <w:r w:rsidRPr="0050147B">
        <w:rPr>
          <w:rFonts w:ascii="Times New Roman" w:eastAsia="Calibri" w:hAnsi="Times New Roman" w:cs="Times New Roman"/>
          <w:iCs/>
          <w:sz w:val="28"/>
          <w:szCs w:val="28"/>
          <w:lang w:bidi="ru-RU"/>
        </w:rPr>
        <w:t xml:space="preserve">(дата обращения: 01.11.2015). </w:t>
      </w:r>
    </w:p>
    <w:p w:rsidR="006944A6" w:rsidRPr="0050147B" w:rsidRDefault="006944A6" w:rsidP="006944A6">
      <w:pPr>
        <w:spacing w:after="0" w:line="240" w:lineRule="auto"/>
        <w:ind w:firstLine="708"/>
        <w:jc w:val="both"/>
        <w:rPr>
          <w:rFonts w:ascii="Times New Roman" w:eastAsia="Calibri" w:hAnsi="Times New Roman" w:cs="Times New Roman"/>
          <w:iCs/>
          <w:sz w:val="28"/>
          <w:szCs w:val="28"/>
          <w:lang w:bidi="ru-RU"/>
        </w:rPr>
      </w:pPr>
      <w:r w:rsidRPr="0050147B">
        <w:rPr>
          <w:rFonts w:ascii="Times New Roman" w:eastAsia="Calibri" w:hAnsi="Times New Roman" w:cs="Times New Roman"/>
          <w:iCs/>
          <w:sz w:val="28"/>
          <w:szCs w:val="28"/>
          <w:lang w:bidi="ru-RU"/>
        </w:rPr>
        <w:t>Сыктывкарский лесной институт [Электронный ресурс] / СЛИ, отдел информатизации учеб</w:t>
      </w:r>
      <w:proofErr w:type="gramStart"/>
      <w:r w:rsidRPr="0050147B">
        <w:rPr>
          <w:rFonts w:ascii="Times New Roman" w:eastAsia="Calibri" w:hAnsi="Times New Roman" w:cs="Times New Roman"/>
          <w:iCs/>
          <w:sz w:val="28"/>
          <w:szCs w:val="28"/>
          <w:lang w:bidi="ru-RU"/>
        </w:rPr>
        <w:t>.</w:t>
      </w:r>
      <w:proofErr w:type="gramEnd"/>
      <w:r w:rsidRPr="0050147B">
        <w:rPr>
          <w:rFonts w:ascii="Times New Roman" w:eastAsia="Calibri" w:hAnsi="Times New Roman" w:cs="Times New Roman"/>
          <w:iCs/>
          <w:sz w:val="28"/>
          <w:szCs w:val="28"/>
          <w:lang w:bidi="ru-RU"/>
        </w:rPr>
        <w:t xml:space="preserve"> </w:t>
      </w:r>
      <w:proofErr w:type="gramStart"/>
      <w:r w:rsidRPr="0050147B">
        <w:rPr>
          <w:rFonts w:ascii="Times New Roman" w:eastAsia="Calibri" w:hAnsi="Times New Roman" w:cs="Times New Roman"/>
          <w:iCs/>
          <w:sz w:val="28"/>
          <w:szCs w:val="28"/>
          <w:lang w:bidi="ru-RU"/>
        </w:rPr>
        <w:t>п</w:t>
      </w:r>
      <w:proofErr w:type="gramEnd"/>
      <w:r w:rsidRPr="0050147B">
        <w:rPr>
          <w:rFonts w:ascii="Times New Roman" w:eastAsia="Calibri" w:hAnsi="Times New Roman" w:cs="Times New Roman"/>
          <w:iCs/>
          <w:sz w:val="28"/>
          <w:szCs w:val="28"/>
          <w:lang w:bidi="ru-RU"/>
        </w:rPr>
        <w:t>роцесса. U</w:t>
      </w:r>
      <w:r w:rsidRPr="0050147B">
        <w:rPr>
          <w:rFonts w:ascii="Times New Roman" w:eastAsia="Calibri" w:hAnsi="Times New Roman" w:cs="Times New Roman"/>
          <w:iCs/>
          <w:sz w:val="28"/>
          <w:szCs w:val="28"/>
          <w:lang w:val="en-US" w:bidi="ru-RU"/>
        </w:rPr>
        <w:t>RL</w:t>
      </w:r>
      <w:r w:rsidRPr="0050147B">
        <w:rPr>
          <w:rFonts w:ascii="Times New Roman" w:eastAsia="Calibri" w:hAnsi="Times New Roman" w:cs="Times New Roman"/>
          <w:iCs/>
          <w:sz w:val="28"/>
          <w:szCs w:val="28"/>
          <w:lang w:bidi="ru-RU"/>
        </w:rPr>
        <w:t>: http://сли</w:t>
      </w:r>
      <w:proofErr w:type="gramStart"/>
      <w:r w:rsidRPr="0050147B">
        <w:rPr>
          <w:rFonts w:ascii="Times New Roman" w:eastAsia="Calibri" w:hAnsi="Times New Roman" w:cs="Times New Roman"/>
          <w:iCs/>
          <w:sz w:val="28"/>
          <w:szCs w:val="28"/>
          <w:lang w:bidi="ru-RU"/>
        </w:rPr>
        <w:t>.р</w:t>
      </w:r>
      <w:proofErr w:type="gramEnd"/>
      <w:r w:rsidRPr="0050147B">
        <w:rPr>
          <w:rFonts w:ascii="Times New Roman" w:eastAsia="Calibri" w:hAnsi="Times New Roman" w:cs="Times New Roman"/>
          <w:iCs/>
          <w:sz w:val="28"/>
          <w:szCs w:val="28"/>
          <w:lang w:bidi="ru-RU"/>
        </w:rPr>
        <w:t xml:space="preserve">ф/.  (дата обращения: 01.11.2015). </w:t>
      </w:r>
    </w:p>
    <w:p w:rsidR="006944A6" w:rsidRPr="0050147B" w:rsidRDefault="006944A6" w:rsidP="006944A6">
      <w:pPr>
        <w:spacing w:after="0" w:line="240" w:lineRule="auto"/>
        <w:ind w:firstLine="708"/>
        <w:jc w:val="both"/>
        <w:rPr>
          <w:rFonts w:ascii="Times New Roman" w:eastAsia="Calibri" w:hAnsi="Times New Roman" w:cs="Times New Roman"/>
          <w:iCs/>
          <w:sz w:val="28"/>
          <w:szCs w:val="28"/>
          <w:lang w:bidi="ru-RU"/>
        </w:rPr>
      </w:pPr>
      <w:r w:rsidRPr="0050147B">
        <w:rPr>
          <w:rFonts w:ascii="Times New Roman" w:eastAsia="Calibri" w:hAnsi="Times New Roman" w:cs="Times New Roman"/>
          <w:iCs/>
          <w:sz w:val="28"/>
          <w:szCs w:val="28"/>
          <w:lang w:bidi="ru-RU"/>
        </w:rPr>
        <w:t>ОАО «</w:t>
      </w:r>
      <w:proofErr w:type="spellStart"/>
      <w:r w:rsidRPr="0050147B">
        <w:rPr>
          <w:rFonts w:ascii="Times New Roman" w:eastAsia="Calibri" w:hAnsi="Times New Roman" w:cs="Times New Roman"/>
          <w:iCs/>
          <w:sz w:val="28"/>
          <w:szCs w:val="28"/>
          <w:lang w:bidi="ru-RU"/>
        </w:rPr>
        <w:t>Монди</w:t>
      </w:r>
      <w:proofErr w:type="spellEnd"/>
      <w:r w:rsidRPr="0050147B">
        <w:rPr>
          <w:rFonts w:ascii="Times New Roman" w:eastAsia="Calibri" w:hAnsi="Times New Roman" w:cs="Times New Roman"/>
          <w:iCs/>
          <w:sz w:val="28"/>
          <w:szCs w:val="28"/>
          <w:lang w:bidi="ru-RU"/>
        </w:rPr>
        <w:t xml:space="preserve"> Сыктывкарский ЛПК» [Электронный ресурс]. </w:t>
      </w:r>
      <w:r w:rsidRPr="0050147B">
        <w:rPr>
          <w:rFonts w:ascii="Times New Roman" w:eastAsia="Calibri" w:hAnsi="Times New Roman" w:cs="Times New Roman"/>
          <w:iCs/>
          <w:sz w:val="28"/>
          <w:szCs w:val="28"/>
          <w:lang w:val="en-US" w:bidi="ru-RU"/>
        </w:rPr>
        <w:t>URL</w:t>
      </w:r>
      <w:r w:rsidRPr="0050147B">
        <w:rPr>
          <w:rFonts w:ascii="Times New Roman" w:eastAsia="Calibri" w:hAnsi="Times New Roman" w:cs="Times New Roman"/>
          <w:iCs/>
          <w:sz w:val="28"/>
          <w:szCs w:val="28"/>
          <w:lang w:bidi="ru-RU"/>
        </w:rPr>
        <w:t xml:space="preserve">: mondijobs.ru. (дата обращения: 01.11.2015). </w:t>
      </w: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r w:rsidRPr="0050147B">
        <w:rPr>
          <w:rFonts w:ascii="Times New Roman" w:eastAsia="Calibri" w:hAnsi="Times New Roman" w:cs="Times New Roman"/>
          <w:b/>
          <w:bCs/>
          <w:i/>
          <w:iCs/>
          <w:sz w:val="28"/>
          <w:szCs w:val="28"/>
          <w:lang w:bidi="ru-RU"/>
        </w:rPr>
        <w:t xml:space="preserve">- книга, методическое пособие: </w:t>
      </w: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r w:rsidRPr="0050147B">
        <w:rPr>
          <w:rFonts w:ascii="Times New Roman" w:eastAsia="Calibri" w:hAnsi="Times New Roman" w:cs="Times New Roman"/>
          <w:iCs/>
          <w:sz w:val="28"/>
          <w:szCs w:val="28"/>
          <w:lang w:bidi="ru-RU"/>
        </w:rPr>
        <w:t xml:space="preserve">Платонов, С. Ф. Учебник русской истории [Электронный ресурс] / С. </w:t>
      </w:r>
      <w:proofErr w:type="spellStart"/>
      <w:r w:rsidRPr="0050147B">
        <w:rPr>
          <w:rFonts w:ascii="Times New Roman" w:eastAsia="Calibri" w:hAnsi="Times New Roman" w:cs="Times New Roman"/>
          <w:iCs/>
          <w:sz w:val="28"/>
          <w:szCs w:val="28"/>
          <w:lang w:bidi="ru-RU"/>
        </w:rPr>
        <w:t>Ф.Платонов</w:t>
      </w:r>
      <w:proofErr w:type="spellEnd"/>
      <w:proofErr w:type="gramStart"/>
      <w:r w:rsidRPr="0050147B">
        <w:rPr>
          <w:rFonts w:ascii="Times New Roman" w:eastAsia="Calibri" w:hAnsi="Times New Roman" w:cs="Times New Roman"/>
          <w:iCs/>
          <w:sz w:val="28"/>
          <w:szCs w:val="28"/>
          <w:lang w:bidi="ru-RU"/>
        </w:rPr>
        <w:t xml:space="preserve"> ;</w:t>
      </w:r>
      <w:proofErr w:type="gramEnd"/>
      <w:r w:rsidRPr="0050147B">
        <w:rPr>
          <w:rFonts w:ascii="Times New Roman" w:eastAsia="Calibri" w:hAnsi="Times New Roman" w:cs="Times New Roman"/>
          <w:iCs/>
          <w:sz w:val="28"/>
          <w:szCs w:val="28"/>
          <w:lang w:bidi="ru-RU"/>
        </w:rPr>
        <w:t xml:space="preserve"> </w:t>
      </w:r>
      <w:proofErr w:type="spellStart"/>
      <w:r w:rsidRPr="0050147B">
        <w:rPr>
          <w:rFonts w:ascii="Times New Roman" w:eastAsia="Calibri" w:hAnsi="Times New Roman" w:cs="Times New Roman"/>
          <w:iCs/>
          <w:sz w:val="28"/>
          <w:szCs w:val="28"/>
          <w:lang w:bidi="ru-RU"/>
        </w:rPr>
        <w:t>ЛитМир</w:t>
      </w:r>
      <w:proofErr w:type="spellEnd"/>
      <w:r w:rsidRPr="0050147B">
        <w:rPr>
          <w:rFonts w:ascii="Times New Roman" w:eastAsia="Calibri" w:hAnsi="Times New Roman" w:cs="Times New Roman"/>
          <w:iCs/>
          <w:sz w:val="28"/>
          <w:szCs w:val="28"/>
          <w:lang w:bidi="ru-RU"/>
        </w:rPr>
        <w:t xml:space="preserve"> – электронная библиотека. – Москва</w:t>
      </w:r>
      <w:proofErr w:type="gramStart"/>
      <w:r w:rsidRPr="0050147B">
        <w:rPr>
          <w:rFonts w:ascii="Times New Roman" w:eastAsia="Calibri" w:hAnsi="Times New Roman" w:cs="Times New Roman"/>
          <w:iCs/>
          <w:sz w:val="28"/>
          <w:szCs w:val="28"/>
          <w:lang w:bidi="ru-RU"/>
        </w:rPr>
        <w:t xml:space="preserve"> :</w:t>
      </w:r>
      <w:proofErr w:type="gramEnd"/>
      <w:r w:rsidRPr="0050147B">
        <w:rPr>
          <w:rFonts w:ascii="Times New Roman" w:eastAsia="Calibri" w:hAnsi="Times New Roman" w:cs="Times New Roman"/>
          <w:iCs/>
          <w:sz w:val="28"/>
          <w:szCs w:val="28"/>
          <w:lang w:bidi="ru-RU"/>
        </w:rPr>
        <w:t xml:space="preserve"> Наука, 2013. – 122 с. URL: </w:t>
      </w:r>
      <w:hyperlink r:id="rId13" w:history="1">
        <w:r w:rsidRPr="0050147B">
          <w:rPr>
            <w:rStyle w:val="a5"/>
            <w:rFonts w:ascii="Times New Roman" w:eastAsia="Calibri" w:hAnsi="Times New Roman" w:cs="Times New Roman"/>
            <w:iCs/>
            <w:sz w:val="28"/>
            <w:szCs w:val="28"/>
            <w:lang w:bidi="ru-RU"/>
          </w:rPr>
          <w:t>http://www.litmir.co/bd/?b=183695</w:t>
        </w:r>
      </w:hyperlink>
      <w:r w:rsidR="00B13487" w:rsidRPr="0050147B">
        <w:rPr>
          <w:rFonts w:ascii="Times New Roman" w:eastAsia="Calibri" w:hAnsi="Times New Roman" w:cs="Times New Roman"/>
          <w:iCs/>
          <w:sz w:val="28"/>
          <w:szCs w:val="28"/>
          <w:lang w:bidi="ru-RU"/>
        </w:rPr>
        <w:t xml:space="preserve">. </w:t>
      </w:r>
      <w:r w:rsidRPr="0050147B">
        <w:rPr>
          <w:rFonts w:ascii="Times New Roman" w:eastAsia="Calibri" w:hAnsi="Times New Roman" w:cs="Times New Roman"/>
          <w:iCs/>
          <w:sz w:val="28"/>
          <w:szCs w:val="28"/>
          <w:lang w:bidi="ru-RU"/>
        </w:rPr>
        <w:t>(</w:t>
      </w:r>
      <w:r w:rsidR="00B13487" w:rsidRPr="0050147B">
        <w:rPr>
          <w:rFonts w:ascii="Times New Roman" w:eastAsia="Calibri" w:hAnsi="Times New Roman" w:cs="Times New Roman"/>
          <w:iCs/>
          <w:sz w:val="28"/>
          <w:szCs w:val="28"/>
          <w:lang w:bidi="ru-RU"/>
        </w:rPr>
        <w:t xml:space="preserve">дата </w:t>
      </w:r>
      <w:r w:rsidRPr="0050147B">
        <w:rPr>
          <w:rFonts w:ascii="Times New Roman" w:eastAsia="Calibri" w:hAnsi="Times New Roman" w:cs="Times New Roman"/>
          <w:iCs/>
          <w:sz w:val="28"/>
          <w:szCs w:val="28"/>
          <w:lang w:bidi="ru-RU"/>
        </w:rPr>
        <w:t xml:space="preserve">обращения: 14.10.2015). </w:t>
      </w:r>
    </w:p>
    <w:p w:rsidR="00837982" w:rsidRPr="0050147B" w:rsidRDefault="006944A6" w:rsidP="006944A6">
      <w:pPr>
        <w:spacing w:after="0" w:line="240" w:lineRule="auto"/>
        <w:jc w:val="both"/>
        <w:rPr>
          <w:rFonts w:ascii="Times New Roman" w:eastAsia="Calibri" w:hAnsi="Times New Roman" w:cs="Times New Roman"/>
          <w:iCs/>
          <w:sz w:val="28"/>
          <w:szCs w:val="28"/>
          <w:lang w:bidi="ru-RU"/>
        </w:rPr>
      </w:pPr>
      <w:r w:rsidRPr="0050147B">
        <w:rPr>
          <w:rFonts w:ascii="Times New Roman" w:eastAsia="Calibri" w:hAnsi="Times New Roman" w:cs="Times New Roman"/>
          <w:iCs/>
          <w:sz w:val="28"/>
          <w:szCs w:val="28"/>
          <w:lang w:bidi="ru-RU"/>
        </w:rPr>
        <w:t>Дипломное проектирование [Электронный ресурс] : метод</w:t>
      </w:r>
      <w:proofErr w:type="gramStart"/>
      <w:r w:rsidRPr="0050147B">
        <w:rPr>
          <w:rFonts w:ascii="Times New Roman" w:eastAsia="Calibri" w:hAnsi="Times New Roman" w:cs="Times New Roman"/>
          <w:iCs/>
          <w:sz w:val="28"/>
          <w:szCs w:val="28"/>
          <w:lang w:bidi="ru-RU"/>
        </w:rPr>
        <w:t>.</w:t>
      </w:r>
      <w:proofErr w:type="gramEnd"/>
      <w:r w:rsidRPr="0050147B">
        <w:rPr>
          <w:rFonts w:ascii="Times New Roman" w:eastAsia="Calibri" w:hAnsi="Times New Roman" w:cs="Times New Roman"/>
          <w:iCs/>
          <w:sz w:val="28"/>
          <w:szCs w:val="28"/>
          <w:lang w:bidi="ru-RU"/>
        </w:rPr>
        <w:t xml:space="preserve"> </w:t>
      </w:r>
      <w:proofErr w:type="gramStart"/>
      <w:r w:rsidRPr="0050147B">
        <w:rPr>
          <w:rFonts w:ascii="Times New Roman" w:eastAsia="Calibri" w:hAnsi="Times New Roman" w:cs="Times New Roman"/>
          <w:iCs/>
          <w:sz w:val="28"/>
          <w:szCs w:val="28"/>
          <w:lang w:bidi="ru-RU"/>
        </w:rPr>
        <w:t>у</w:t>
      </w:r>
      <w:proofErr w:type="gramEnd"/>
      <w:r w:rsidRPr="0050147B">
        <w:rPr>
          <w:rFonts w:ascii="Times New Roman" w:eastAsia="Calibri" w:hAnsi="Times New Roman" w:cs="Times New Roman"/>
          <w:iCs/>
          <w:sz w:val="28"/>
          <w:szCs w:val="28"/>
          <w:lang w:bidi="ru-RU"/>
        </w:rPr>
        <w:t xml:space="preserve">казания по подготовке дипломных проектов для студентов специальности 220301 "Автоматизация технологических процессов и производств" заочной формы обучения : </w:t>
      </w:r>
      <w:proofErr w:type="spellStart"/>
      <w:r w:rsidRPr="0050147B">
        <w:rPr>
          <w:rFonts w:ascii="Times New Roman" w:eastAsia="Calibri" w:hAnsi="Times New Roman" w:cs="Times New Roman"/>
          <w:iCs/>
          <w:sz w:val="28"/>
          <w:szCs w:val="28"/>
          <w:lang w:bidi="ru-RU"/>
        </w:rPr>
        <w:t>самост</w:t>
      </w:r>
      <w:proofErr w:type="spellEnd"/>
      <w:r w:rsidRPr="0050147B">
        <w:rPr>
          <w:rFonts w:ascii="Times New Roman" w:eastAsia="Calibri" w:hAnsi="Times New Roman" w:cs="Times New Roman"/>
          <w:iCs/>
          <w:sz w:val="28"/>
          <w:szCs w:val="28"/>
          <w:lang w:bidi="ru-RU"/>
        </w:rPr>
        <w:t xml:space="preserve">. учеб. электрон. изд. / </w:t>
      </w:r>
      <w:proofErr w:type="spellStart"/>
      <w:r w:rsidRPr="0050147B">
        <w:rPr>
          <w:rFonts w:ascii="Times New Roman" w:eastAsia="Calibri" w:hAnsi="Times New Roman" w:cs="Times New Roman"/>
          <w:iCs/>
          <w:sz w:val="28"/>
          <w:szCs w:val="28"/>
          <w:lang w:bidi="ru-RU"/>
        </w:rPr>
        <w:t>Сыкт</w:t>
      </w:r>
      <w:proofErr w:type="spellEnd"/>
      <w:r w:rsidRPr="0050147B">
        <w:rPr>
          <w:rFonts w:ascii="Times New Roman" w:eastAsia="Calibri" w:hAnsi="Times New Roman" w:cs="Times New Roman"/>
          <w:iCs/>
          <w:sz w:val="28"/>
          <w:szCs w:val="28"/>
          <w:lang w:bidi="ru-RU"/>
        </w:rPr>
        <w:t xml:space="preserve">. </w:t>
      </w:r>
      <w:proofErr w:type="spellStart"/>
      <w:r w:rsidRPr="0050147B">
        <w:rPr>
          <w:rFonts w:ascii="Times New Roman" w:eastAsia="Calibri" w:hAnsi="Times New Roman" w:cs="Times New Roman"/>
          <w:iCs/>
          <w:sz w:val="28"/>
          <w:szCs w:val="28"/>
          <w:lang w:bidi="ru-RU"/>
        </w:rPr>
        <w:t>лесн</w:t>
      </w:r>
      <w:proofErr w:type="spellEnd"/>
      <w:r w:rsidRPr="0050147B">
        <w:rPr>
          <w:rFonts w:ascii="Times New Roman" w:eastAsia="Calibri" w:hAnsi="Times New Roman" w:cs="Times New Roman"/>
          <w:iCs/>
          <w:sz w:val="28"/>
          <w:szCs w:val="28"/>
          <w:lang w:bidi="ru-RU"/>
        </w:rPr>
        <w:t>. ин-т – фил. ГОУ ВПО "С.-</w:t>
      </w:r>
      <w:proofErr w:type="spellStart"/>
      <w:r w:rsidRPr="0050147B">
        <w:rPr>
          <w:rFonts w:ascii="Times New Roman" w:eastAsia="Calibri" w:hAnsi="Times New Roman" w:cs="Times New Roman"/>
          <w:iCs/>
          <w:sz w:val="28"/>
          <w:szCs w:val="28"/>
          <w:lang w:bidi="ru-RU"/>
        </w:rPr>
        <w:t>Петерб</w:t>
      </w:r>
      <w:proofErr w:type="spellEnd"/>
      <w:r w:rsidRPr="0050147B">
        <w:rPr>
          <w:rFonts w:ascii="Times New Roman" w:eastAsia="Calibri" w:hAnsi="Times New Roman" w:cs="Times New Roman"/>
          <w:iCs/>
          <w:sz w:val="28"/>
          <w:szCs w:val="28"/>
          <w:lang w:bidi="ru-RU"/>
        </w:rPr>
        <w:t xml:space="preserve">. гос. </w:t>
      </w:r>
      <w:proofErr w:type="spellStart"/>
      <w:r w:rsidRPr="0050147B">
        <w:rPr>
          <w:rFonts w:ascii="Times New Roman" w:eastAsia="Calibri" w:hAnsi="Times New Roman" w:cs="Times New Roman"/>
          <w:iCs/>
          <w:sz w:val="28"/>
          <w:szCs w:val="28"/>
          <w:lang w:bidi="ru-RU"/>
        </w:rPr>
        <w:t>лесотехн</w:t>
      </w:r>
      <w:proofErr w:type="spellEnd"/>
      <w:r w:rsidRPr="0050147B">
        <w:rPr>
          <w:rFonts w:ascii="Times New Roman" w:eastAsia="Calibri" w:hAnsi="Times New Roman" w:cs="Times New Roman"/>
          <w:iCs/>
          <w:sz w:val="28"/>
          <w:szCs w:val="28"/>
          <w:lang w:bidi="ru-RU"/>
        </w:rPr>
        <w:t>. акад. им. С. М. Кирова", Каф</w:t>
      </w:r>
      <w:proofErr w:type="gramStart"/>
      <w:r w:rsidRPr="0050147B">
        <w:rPr>
          <w:rFonts w:ascii="Times New Roman" w:eastAsia="Calibri" w:hAnsi="Times New Roman" w:cs="Times New Roman"/>
          <w:iCs/>
          <w:sz w:val="28"/>
          <w:szCs w:val="28"/>
          <w:lang w:bidi="ru-RU"/>
        </w:rPr>
        <w:t>.</w:t>
      </w:r>
      <w:proofErr w:type="gramEnd"/>
      <w:r w:rsidRPr="0050147B">
        <w:rPr>
          <w:rFonts w:ascii="Times New Roman" w:eastAsia="Calibri" w:hAnsi="Times New Roman" w:cs="Times New Roman"/>
          <w:iCs/>
          <w:sz w:val="28"/>
          <w:szCs w:val="28"/>
          <w:lang w:bidi="ru-RU"/>
        </w:rPr>
        <w:t xml:space="preserve"> </w:t>
      </w:r>
      <w:proofErr w:type="gramStart"/>
      <w:r w:rsidRPr="0050147B">
        <w:rPr>
          <w:rFonts w:ascii="Times New Roman" w:eastAsia="Calibri" w:hAnsi="Times New Roman" w:cs="Times New Roman"/>
          <w:iCs/>
          <w:sz w:val="28"/>
          <w:szCs w:val="28"/>
          <w:lang w:bidi="ru-RU"/>
        </w:rPr>
        <w:t>а</w:t>
      </w:r>
      <w:proofErr w:type="gramEnd"/>
      <w:r w:rsidRPr="0050147B">
        <w:rPr>
          <w:rFonts w:ascii="Times New Roman" w:eastAsia="Calibri" w:hAnsi="Times New Roman" w:cs="Times New Roman"/>
          <w:iCs/>
          <w:sz w:val="28"/>
          <w:szCs w:val="28"/>
          <w:lang w:bidi="ru-RU"/>
        </w:rPr>
        <w:t xml:space="preserve">втоматизации </w:t>
      </w:r>
      <w:proofErr w:type="spellStart"/>
      <w:r w:rsidRPr="0050147B">
        <w:rPr>
          <w:rFonts w:ascii="Times New Roman" w:eastAsia="Calibri" w:hAnsi="Times New Roman" w:cs="Times New Roman"/>
          <w:iCs/>
          <w:sz w:val="28"/>
          <w:szCs w:val="28"/>
          <w:lang w:bidi="ru-RU"/>
        </w:rPr>
        <w:t>технол</w:t>
      </w:r>
      <w:proofErr w:type="spellEnd"/>
      <w:r w:rsidRPr="0050147B">
        <w:rPr>
          <w:rFonts w:ascii="Times New Roman" w:eastAsia="Calibri" w:hAnsi="Times New Roman" w:cs="Times New Roman"/>
          <w:iCs/>
          <w:sz w:val="28"/>
          <w:szCs w:val="28"/>
          <w:lang w:bidi="ru-RU"/>
        </w:rPr>
        <w:t>. процессов и производств ; сост.: В. И. Семеновых, Н. В. Белозерова, Е. Ю. Сундуков. – Сыктывкар</w:t>
      </w:r>
      <w:proofErr w:type="gramStart"/>
      <w:r w:rsidRPr="0050147B">
        <w:rPr>
          <w:rFonts w:ascii="Times New Roman" w:eastAsia="Calibri" w:hAnsi="Times New Roman" w:cs="Times New Roman"/>
          <w:iCs/>
          <w:sz w:val="28"/>
          <w:szCs w:val="28"/>
          <w:lang w:bidi="ru-RU"/>
        </w:rPr>
        <w:t xml:space="preserve"> :</w:t>
      </w:r>
      <w:proofErr w:type="gramEnd"/>
      <w:r w:rsidRPr="0050147B">
        <w:rPr>
          <w:rFonts w:ascii="Times New Roman" w:eastAsia="Calibri" w:hAnsi="Times New Roman" w:cs="Times New Roman"/>
          <w:iCs/>
          <w:sz w:val="28"/>
          <w:szCs w:val="28"/>
          <w:lang w:bidi="ru-RU"/>
        </w:rPr>
        <w:t xml:space="preserve"> СЛИ, 2009. URL: </w:t>
      </w:r>
      <w:hyperlink r:id="rId14" w:history="1">
        <w:r w:rsidRPr="0050147B">
          <w:rPr>
            <w:rStyle w:val="a5"/>
            <w:rFonts w:ascii="Times New Roman" w:eastAsia="Calibri" w:hAnsi="Times New Roman" w:cs="Times New Roman"/>
            <w:iCs/>
            <w:sz w:val="28"/>
            <w:szCs w:val="28"/>
            <w:lang w:bidi="ru-RU"/>
          </w:rPr>
          <w:t>http://lib.sfi.komi.com/ft/301-000091.pdf</w:t>
        </w:r>
      </w:hyperlink>
      <w:r w:rsidRPr="0050147B">
        <w:rPr>
          <w:rFonts w:ascii="Times New Roman" w:eastAsia="Calibri" w:hAnsi="Times New Roman" w:cs="Times New Roman"/>
          <w:iCs/>
          <w:sz w:val="28"/>
          <w:szCs w:val="28"/>
          <w:lang w:bidi="ru-RU"/>
        </w:rPr>
        <w:t xml:space="preserve">.  (дата </w:t>
      </w:r>
      <w:r w:rsidR="00837982" w:rsidRPr="0050147B">
        <w:rPr>
          <w:rFonts w:ascii="Times New Roman" w:eastAsia="Calibri" w:hAnsi="Times New Roman" w:cs="Times New Roman"/>
          <w:iCs/>
          <w:sz w:val="28"/>
          <w:szCs w:val="28"/>
          <w:lang w:bidi="ru-RU"/>
        </w:rPr>
        <w:t xml:space="preserve">обращения: 14.10.2015). </w:t>
      </w: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r w:rsidRPr="0050147B">
        <w:rPr>
          <w:rFonts w:ascii="Times New Roman" w:eastAsia="Calibri" w:hAnsi="Times New Roman" w:cs="Times New Roman"/>
          <w:b/>
          <w:bCs/>
          <w:i/>
          <w:iCs/>
          <w:sz w:val="28"/>
          <w:szCs w:val="28"/>
          <w:lang w:bidi="ru-RU"/>
        </w:rPr>
        <w:t xml:space="preserve">- статьи из электронных журналов: </w:t>
      </w: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proofErr w:type="spellStart"/>
      <w:r w:rsidRPr="0050147B">
        <w:rPr>
          <w:rFonts w:ascii="Times New Roman" w:eastAsia="Calibri" w:hAnsi="Times New Roman" w:cs="Times New Roman"/>
          <w:iCs/>
          <w:sz w:val="28"/>
          <w:szCs w:val="28"/>
          <w:lang w:bidi="ru-RU"/>
        </w:rPr>
        <w:t>Калимуллин</w:t>
      </w:r>
      <w:proofErr w:type="spellEnd"/>
      <w:r w:rsidRPr="0050147B">
        <w:rPr>
          <w:rFonts w:ascii="Times New Roman" w:eastAsia="Calibri" w:hAnsi="Times New Roman" w:cs="Times New Roman"/>
          <w:iCs/>
          <w:sz w:val="28"/>
          <w:szCs w:val="28"/>
          <w:lang w:bidi="ru-RU"/>
        </w:rPr>
        <w:t xml:space="preserve">, Т. Р. Российский рынок диссертационных услуг [Электронный ресурс] / Т. Р. </w:t>
      </w:r>
      <w:proofErr w:type="spellStart"/>
      <w:r w:rsidRPr="0050147B">
        <w:rPr>
          <w:rFonts w:ascii="Times New Roman" w:eastAsia="Calibri" w:hAnsi="Times New Roman" w:cs="Times New Roman"/>
          <w:iCs/>
          <w:sz w:val="28"/>
          <w:szCs w:val="28"/>
          <w:lang w:bidi="ru-RU"/>
        </w:rPr>
        <w:t>Калимулли</w:t>
      </w:r>
      <w:r w:rsidR="00DB0373" w:rsidRPr="0050147B">
        <w:rPr>
          <w:rFonts w:ascii="Times New Roman" w:eastAsia="Calibri" w:hAnsi="Times New Roman" w:cs="Times New Roman"/>
          <w:iCs/>
          <w:sz w:val="28"/>
          <w:szCs w:val="28"/>
          <w:lang w:bidi="ru-RU"/>
        </w:rPr>
        <w:t>н</w:t>
      </w:r>
      <w:proofErr w:type="spellEnd"/>
      <w:r w:rsidR="00DB0373" w:rsidRPr="0050147B">
        <w:rPr>
          <w:rFonts w:ascii="Times New Roman" w:eastAsia="Calibri" w:hAnsi="Times New Roman" w:cs="Times New Roman"/>
          <w:iCs/>
          <w:sz w:val="28"/>
          <w:szCs w:val="28"/>
          <w:lang w:bidi="ru-RU"/>
        </w:rPr>
        <w:t xml:space="preserve"> // Экономическая социология.  </w:t>
      </w:r>
      <w:r w:rsidR="00DB0373" w:rsidRPr="0050147B">
        <w:rPr>
          <w:rFonts w:ascii="Times New Roman" w:eastAsia="Calibri" w:hAnsi="Times New Roman" w:cs="Times New Roman"/>
          <w:iCs/>
          <w:sz w:val="28"/>
          <w:szCs w:val="28"/>
          <w:lang w:val="en-US" w:bidi="ru-RU"/>
        </w:rPr>
        <w:t xml:space="preserve">2005.  </w:t>
      </w:r>
      <w:r w:rsidR="00DB0373" w:rsidRPr="0050147B">
        <w:rPr>
          <w:rFonts w:ascii="Times New Roman" w:eastAsia="Calibri" w:hAnsi="Times New Roman" w:cs="Times New Roman"/>
          <w:iCs/>
          <w:sz w:val="28"/>
          <w:szCs w:val="28"/>
          <w:lang w:bidi="ru-RU"/>
        </w:rPr>
        <w:t>Т</w:t>
      </w:r>
      <w:r w:rsidR="00DB0373" w:rsidRPr="0050147B">
        <w:rPr>
          <w:rFonts w:ascii="Times New Roman" w:eastAsia="Calibri" w:hAnsi="Times New Roman" w:cs="Times New Roman"/>
          <w:iCs/>
          <w:sz w:val="28"/>
          <w:szCs w:val="28"/>
          <w:lang w:val="en-US" w:bidi="ru-RU"/>
        </w:rPr>
        <w:t xml:space="preserve">. 6, № 4. </w:t>
      </w:r>
      <w:r w:rsidRPr="0050147B">
        <w:rPr>
          <w:rFonts w:ascii="Times New Roman" w:eastAsia="Calibri" w:hAnsi="Times New Roman" w:cs="Times New Roman"/>
          <w:iCs/>
          <w:sz w:val="28"/>
          <w:szCs w:val="28"/>
          <w:lang w:bidi="ru-RU"/>
        </w:rPr>
        <w:t>С</w:t>
      </w:r>
      <w:r w:rsidRPr="0050147B">
        <w:rPr>
          <w:rFonts w:ascii="Times New Roman" w:eastAsia="Calibri" w:hAnsi="Times New Roman" w:cs="Times New Roman"/>
          <w:iCs/>
          <w:sz w:val="28"/>
          <w:szCs w:val="28"/>
          <w:lang w:val="en-US" w:bidi="ru-RU"/>
        </w:rPr>
        <w:t xml:space="preserve">. 14–38. URL: </w:t>
      </w:r>
      <w:hyperlink r:id="rId15" w:history="1">
        <w:r w:rsidRPr="0050147B">
          <w:rPr>
            <w:rStyle w:val="a5"/>
            <w:rFonts w:ascii="Times New Roman" w:eastAsia="Calibri" w:hAnsi="Times New Roman" w:cs="Times New Roman"/>
            <w:iCs/>
            <w:sz w:val="28"/>
            <w:szCs w:val="28"/>
            <w:lang w:val="en-US" w:bidi="ru-RU"/>
          </w:rPr>
          <w:t>http://www.ecsoc.msses.ru/Mag.php</w:t>
        </w:r>
      </w:hyperlink>
      <w:r w:rsidR="00837982" w:rsidRPr="0050147B">
        <w:rPr>
          <w:rFonts w:ascii="Times New Roman" w:eastAsia="Calibri" w:hAnsi="Times New Roman" w:cs="Times New Roman"/>
          <w:iCs/>
          <w:sz w:val="28"/>
          <w:szCs w:val="28"/>
          <w:lang w:val="en-US" w:bidi="ru-RU"/>
        </w:rPr>
        <w:t xml:space="preserve">. </w:t>
      </w:r>
      <w:r w:rsidRPr="0050147B">
        <w:rPr>
          <w:rFonts w:ascii="Times New Roman" w:eastAsia="Calibri" w:hAnsi="Times New Roman" w:cs="Times New Roman"/>
          <w:iCs/>
          <w:sz w:val="28"/>
          <w:szCs w:val="28"/>
          <w:lang w:val="en-US" w:bidi="ru-RU"/>
        </w:rPr>
        <w:t xml:space="preserve"> </w:t>
      </w:r>
      <w:r w:rsidRPr="0050147B">
        <w:rPr>
          <w:rFonts w:ascii="Times New Roman" w:eastAsia="Calibri" w:hAnsi="Times New Roman" w:cs="Times New Roman"/>
          <w:iCs/>
          <w:sz w:val="28"/>
          <w:szCs w:val="28"/>
          <w:lang w:bidi="ru-RU"/>
        </w:rPr>
        <w:t>(</w:t>
      </w:r>
      <w:r w:rsidR="00837982" w:rsidRPr="0050147B">
        <w:rPr>
          <w:rFonts w:ascii="Times New Roman" w:eastAsia="Calibri" w:hAnsi="Times New Roman" w:cs="Times New Roman"/>
          <w:iCs/>
          <w:sz w:val="28"/>
          <w:szCs w:val="28"/>
          <w:lang w:bidi="ru-RU"/>
        </w:rPr>
        <w:t xml:space="preserve">дата </w:t>
      </w:r>
      <w:r w:rsidRPr="0050147B">
        <w:rPr>
          <w:rFonts w:ascii="Times New Roman" w:eastAsia="Calibri" w:hAnsi="Times New Roman" w:cs="Times New Roman"/>
          <w:iCs/>
          <w:sz w:val="28"/>
          <w:szCs w:val="28"/>
          <w:lang w:bidi="ru-RU"/>
        </w:rPr>
        <w:t xml:space="preserve">обращения: 23.01.2015). </w:t>
      </w: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proofErr w:type="spellStart"/>
      <w:r w:rsidRPr="0050147B">
        <w:rPr>
          <w:rFonts w:ascii="Times New Roman" w:eastAsia="Calibri" w:hAnsi="Times New Roman" w:cs="Times New Roman"/>
          <w:iCs/>
          <w:sz w:val="28"/>
          <w:szCs w:val="28"/>
          <w:lang w:bidi="ru-RU"/>
        </w:rPr>
        <w:lastRenderedPageBreak/>
        <w:t>Любашевский</w:t>
      </w:r>
      <w:proofErr w:type="spellEnd"/>
      <w:r w:rsidRPr="0050147B">
        <w:rPr>
          <w:rFonts w:ascii="Times New Roman" w:eastAsia="Calibri" w:hAnsi="Times New Roman" w:cs="Times New Roman"/>
          <w:iCs/>
          <w:sz w:val="28"/>
          <w:szCs w:val="28"/>
          <w:lang w:bidi="ru-RU"/>
        </w:rPr>
        <w:t xml:space="preserve">, Ю. </w:t>
      </w:r>
      <w:proofErr w:type="spellStart"/>
      <w:r w:rsidRPr="0050147B">
        <w:rPr>
          <w:rFonts w:ascii="Times New Roman" w:eastAsia="Calibri" w:hAnsi="Times New Roman" w:cs="Times New Roman"/>
          <w:iCs/>
          <w:sz w:val="28"/>
          <w:szCs w:val="28"/>
          <w:lang w:bidi="ru-RU"/>
        </w:rPr>
        <w:t>Брендинг</w:t>
      </w:r>
      <w:proofErr w:type="spellEnd"/>
      <w:r w:rsidRPr="0050147B">
        <w:rPr>
          <w:rFonts w:ascii="Times New Roman" w:eastAsia="Calibri" w:hAnsi="Times New Roman" w:cs="Times New Roman"/>
          <w:iCs/>
          <w:sz w:val="28"/>
          <w:szCs w:val="28"/>
          <w:lang w:bidi="ru-RU"/>
        </w:rPr>
        <w:t xml:space="preserve"> в России [Электронный ресурс] / Ю. </w:t>
      </w:r>
      <w:proofErr w:type="spellStart"/>
      <w:r w:rsidRPr="0050147B">
        <w:rPr>
          <w:rFonts w:ascii="Times New Roman" w:eastAsia="Calibri" w:hAnsi="Times New Roman" w:cs="Times New Roman"/>
          <w:iCs/>
          <w:sz w:val="28"/>
          <w:szCs w:val="28"/>
          <w:lang w:bidi="ru-RU"/>
        </w:rPr>
        <w:t>Любашевский</w:t>
      </w:r>
      <w:proofErr w:type="spellEnd"/>
      <w:r w:rsidRPr="0050147B">
        <w:rPr>
          <w:rFonts w:ascii="Times New Roman" w:eastAsia="Calibri" w:hAnsi="Times New Roman" w:cs="Times New Roman"/>
          <w:iCs/>
          <w:sz w:val="28"/>
          <w:szCs w:val="28"/>
          <w:lang w:bidi="ru-RU"/>
        </w:rPr>
        <w:t xml:space="preserve"> // Маркетолог. – 2005. – 21 окт. URL: </w:t>
      </w:r>
      <w:hyperlink r:id="rId16" w:history="1">
        <w:r w:rsidRPr="0050147B">
          <w:rPr>
            <w:rStyle w:val="a5"/>
            <w:rFonts w:ascii="Times New Roman" w:eastAsia="Calibri" w:hAnsi="Times New Roman" w:cs="Times New Roman"/>
            <w:iCs/>
            <w:sz w:val="28"/>
            <w:szCs w:val="28"/>
            <w:lang w:bidi="ru-RU"/>
          </w:rPr>
          <w:t>http://www.marketolog.ru</w:t>
        </w:r>
      </w:hyperlink>
      <w:r w:rsidR="00837982" w:rsidRPr="0050147B">
        <w:rPr>
          <w:rFonts w:ascii="Times New Roman" w:eastAsia="Calibri" w:hAnsi="Times New Roman" w:cs="Times New Roman"/>
          <w:iCs/>
          <w:sz w:val="28"/>
          <w:szCs w:val="28"/>
          <w:lang w:bidi="ru-RU"/>
        </w:rPr>
        <w:t xml:space="preserve">. </w:t>
      </w:r>
      <w:r w:rsidRPr="0050147B">
        <w:rPr>
          <w:rFonts w:ascii="Times New Roman" w:eastAsia="Calibri" w:hAnsi="Times New Roman" w:cs="Times New Roman"/>
          <w:iCs/>
          <w:sz w:val="28"/>
          <w:szCs w:val="28"/>
          <w:lang w:bidi="ru-RU"/>
        </w:rPr>
        <w:t>(</w:t>
      </w:r>
      <w:r w:rsidR="00837982" w:rsidRPr="0050147B">
        <w:rPr>
          <w:rFonts w:ascii="Times New Roman" w:eastAsia="Calibri" w:hAnsi="Times New Roman" w:cs="Times New Roman"/>
          <w:iCs/>
          <w:sz w:val="28"/>
          <w:szCs w:val="28"/>
          <w:lang w:bidi="ru-RU"/>
        </w:rPr>
        <w:t xml:space="preserve">дата </w:t>
      </w:r>
      <w:r w:rsidRPr="0050147B">
        <w:rPr>
          <w:rFonts w:ascii="Times New Roman" w:eastAsia="Calibri" w:hAnsi="Times New Roman" w:cs="Times New Roman"/>
          <w:iCs/>
          <w:sz w:val="28"/>
          <w:szCs w:val="28"/>
          <w:lang w:bidi="ru-RU"/>
        </w:rPr>
        <w:t xml:space="preserve">обращения: 23.01.2015). </w:t>
      </w: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r w:rsidRPr="0050147B">
        <w:rPr>
          <w:rFonts w:ascii="Times New Roman" w:eastAsia="Calibri" w:hAnsi="Times New Roman" w:cs="Times New Roman"/>
          <w:b/>
          <w:bCs/>
          <w:iCs/>
          <w:sz w:val="28"/>
          <w:szCs w:val="28"/>
          <w:lang w:bidi="ru-RU"/>
        </w:rPr>
        <w:t xml:space="preserve">CD-диски </w:t>
      </w: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r w:rsidRPr="0050147B">
        <w:rPr>
          <w:rFonts w:ascii="Times New Roman" w:eastAsia="Calibri" w:hAnsi="Times New Roman" w:cs="Times New Roman"/>
          <w:iCs/>
          <w:sz w:val="28"/>
          <w:szCs w:val="28"/>
          <w:lang w:bidi="ru-RU"/>
        </w:rPr>
        <w:t xml:space="preserve">Введение в специальность [Электронный ресурс] : учеб.-метод. пособие для студентов спец. 080507 "Менеджмент организации" и направления </w:t>
      </w:r>
      <w:proofErr w:type="spellStart"/>
      <w:r w:rsidRPr="0050147B">
        <w:rPr>
          <w:rFonts w:ascii="Times New Roman" w:eastAsia="Calibri" w:hAnsi="Times New Roman" w:cs="Times New Roman"/>
          <w:iCs/>
          <w:sz w:val="28"/>
          <w:szCs w:val="28"/>
          <w:lang w:bidi="ru-RU"/>
        </w:rPr>
        <w:t>бакалавриата</w:t>
      </w:r>
      <w:proofErr w:type="spellEnd"/>
      <w:r w:rsidRPr="0050147B">
        <w:rPr>
          <w:rFonts w:ascii="Times New Roman" w:eastAsia="Calibri" w:hAnsi="Times New Roman" w:cs="Times New Roman"/>
          <w:iCs/>
          <w:sz w:val="28"/>
          <w:szCs w:val="28"/>
          <w:lang w:bidi="ru-RU"/>
        </w:rPr>
        <w:t xml:space="preserve"> 080500 "Менеджмент" очной формы обучения / М-во образования и науки</w:t>
      </w:r>
      <w:proofErr w:type="gramStart"/>
      <w:r w:rsidRPr="0050147B">
        <w:rPr>
          <w:rFonts w:ascii="Times New Roman" w:eastAsia="Calibri" w:hAnsi="Times New Roman" w:cs="Times New Roman"/>
          <w:iCs/>
          <w:sz w:val="28"/>
          <w:szCs w:val="28"/>
          <w:lang w:bidi="ru-RU"/>
        </w:rPr>
        <w:t xml:space="preserve"> Р</w:t>
      </w:r>
      <w:proofErr w:type="gramEnd"/>
      <w:r w:rsidRPr="0050147B">
        <w:rPr>
          <w:rFonts w:ascii="Times New Roman" w:eastAsia="Calibri" w:hAnsi="Times New Roman" w:cs="Times New Roman"/>
          <w:iCs/>
          <w:sz w:val="28"/>
          <w:szCs w:val="28"/>
          <w:lang w:bidi="ru-RU"/>
        </w:rPr>
        <w:t xml:space="preserve">ос. Федерации, </w:t>
      </w:r>
      <w:proofErr w:type="spellStart"/>
      <w:r w:rsidRPr="0050147B">
        <w:rPr>
          <w:rFonts w:ascii="Times New Roman" w:eastAsia="Calibri" w:hAnsi="Times New Roman" w:cs="Times New Roman"/>
          <w:iCs/>
          <w:sz w:val="28"/>
          <w:szCs w:val="28"/>
          <w:lang w:bidi="ru-RU"/>
        </w:rPr>
        <w:t>Сыкт</w:t>
      </w:r>
      <w:proofErr w:type="spellEnd"/>
      <w:r w:rsidRPr="0050147B">
        <w:rPr>
          <w:rFonts w:ascii="Times New Roman" w:eastAsia="Calibri" w:hAnsi="Times New Roman" w:cs="Times New Roman"/>
          <w:iCs/>
          <w:sz w:val="28"/>
          <w:szCs w:val="28"/>
          <w:lang w:bidi="ru-RU"/>
        </w:rPr>
        <w:t xml:space="preserve">. </w:t>
      </w:r>
      <w:proofErr w:type="spellStart"/>
      <w:r w:rsidRPr="0050147B">
        <w:rPr>
          <w:rFonts w:ascii="Times New Roman" w:eastAsia="Calibri" w:hAnsi="Times New Roman" w:cs="Times New Roman"/>
          <w:iCs/>
          <w:sz w:val="28"/>
          <w:szCs w:val="28"/>
          <w:lang w:bidi="ru-RU"/>
        </w:rPr>
        <w:t>лесн</w:t>
      </w:r>
      <w:proofErr w:type="spellEnd"/>
      <w:r w:rsidRPr="0050147B">
        <w:rPr>
          <w:rFonts w:ascii="Times New Roman" w:eastAsia="Calibri" w:hAnsi="Times New Roman" w:cs="Times New Roman"/>
          <w:iCs/>
          <w:sz w:val="28"/>
          <w:szCs w:val="28"/>
          <w:lang w:bidi="ru-RU"/>
        </w:rPr>
        <w:t>. ин-т - фил. ГОУ ВПО "С.-</w:t>
      </w:r>
      <w:proofErr w:type="spellStart"/>
      <w:r w:rsidRPr="0050147B">
        <w:rPr>
          <w:rFonts w:ascii="Times New Roman" w:eastAsia="Calibri" w:hAnsi="Times New Roman" w:cs="Times New Roman"/>
          <w:iCs/>
          <w:sz w:val="28"/>
          <w:szCs w:val="28"/>
          <w:lang w:bidi="ru-RU"/>
        </w:rPr>
        <w:t>Петерб</w:t>
      </w:r>
      <w:proofErr w:type="spellEnd"/>
      <w:r w:rsidRPr="0050147B">
        <w:rPr>
          <w:rFonts w:ascii="Times New Roman" w:eastAsia="Calibri" w:hAnsi="Times New Roman" w:cs="Times New Roman"/>
          <w:iCs/>
          <w:sz w:val="28"/>
          <w:szCs w:val="28"/>
          <w:lang w:bidi="ru-RU"/>
        </w:rPr>
        <w:t xml:space="preserve">. гос. </w:t>
      </w:r>
      <w:proofErr w:type="spellStart"/>
      <w:r w:rsidRPr="0050147B">
        <w:rPr>
          <w:rFonts w:ascii="Times New Roman" w:eastAsia="Calibri" w:hAnsi="Times New Roman" w:cs="Times New Roman"/>
          <w:iCs/>
          <w:sz w:val="28"/>
          <w:szCs w:val="28"/>
          <w:lang w:bidi="ru-RU"/>
        </w:rPr>
        <w:t>лесотехн</w:t>
      </w:r>
      <w:proofErr w:type="spellEnd"/>
      <w:r w:rsidRPr="0050147B">
        <w:rPr>
          <w:rFonts w:ascii="Times New Roman" w:eastAsia="Calibri" w:hAnsi="Times New Roman" w:cs="Times New Roman"/>
          <w:iCs/>
          <w:sz w:val="28"/>
          <w:szCs w:val="28"/>
          <w:lang w:bidi="ru-RU"/>
        </w:rPr>
        <w:t>. акад. им. С. М. Кирова", Каф</w:t>
      </w:r>
      <w:proofErr w:type="gramStart"/>
      <w:r w:rsidRPr="0050147B">
        <w:rPr>
          <w:rFonts w:ascii="Times New Roman" w:eastAsia="Calibri" w:hAnsi="Times New Roman" w:cs="Times New Roman"/>
          <w:iCs/>
          <w:sz w:val="28"/>
          <w:szCs w:val="28"/>
          <w:lang w:bidi="ru-RU"/>
        </w:rPr>
        <w:t>.</w:t>
      </w:r>
      <w:proofErr w:type="gramEnd"/>
      <w:r w:rsidRPr="0050147B">
        <w:rPr>
          <w:rFonts w:ascii="Times New Roman" w:eastAsia="Calibri" w:hAnsi="Times New Roman" w:cs="Times New Roman"/>
          <w:iCs/>
          <w:sz w:val="28"/>
          <w:szCs w:val="28"/>
          <w:lang w:bidi="ru-RU"/>
        </w:rPr>
        <w:t xml:space="preserve"> </w:t>
      </w:r>
      <w:proofErr w:type="gramStart"/>
      <w:r w:rsidRPr="0050147B">
        <w:rPr>
          <w:rFonts w:ascii="Times New Roman" w:eastAsia="Calibri" w:hAnsi="Times New Roman" w:cs="Times New Roman"/>
          <w:iCs/>
          <w:sz w:val="28"/>
          <w:szCs w:val="28"/>
          <w:lang w:bidi="ru-RU"/>
        </w:rPr>
        <w:t>м</w:t>
      </w:r>
      <w:proofErr w:type="gramEnd"/>
      <w:r w:rsidRPr="0050147B">
        <w:rPr>
          <w:rFonts w:ascii="Times New Roman" w:eastAsia="Calibri" w:hAnsi="Times New Roman" w:cs="Times New Roman"/>
          <w:iCs/>
          <w:sz w:val="28"/>
          <w:szCs w:val="28"/>
          <w:lang w:bidi="ru-RU"/>
        </w:rPr>
        <w:t>енеджмента и маркетинга ; сост.: И. И. Иваницкая, А. С. Большаков ; отв. ред. Н. М. Большаков. – Сыктывкар</w:t>
      </w:r>
      <w:proofErr w:type="gramStart"/>
      <w:r w:rsidRPr="0050147B">
        <w:rPr>
          <w:rFonts w:ascii="Times New Roman" w:eastAsia="Calibri" w:hAnsi="Times New Roman" w:cs="Times New Roman"/>
          <w:iCs/>
          <w:sz w:val="28"/>
          <w:szCs w:val="28"/>
          <w:lang w:bidi="ru-RU"/>
        </w:rPr>
        <w:t xml:space="preserve"> :</w:t>
      </w:r>
      <w:proofErr w:type="gramEnd"/>
      <w:r w:rsidRPr="0050147B">
        <w:rPr>
          <w:rFonts w:ascii="Times New Roman" w:eastAsia="Calibri" w:hAnsi="Times New Roman" w:cs="Times New Roman"/>
          <w:iCs/>
          <w:sz w:val="28"/>
          <w:szCs w:val="28"/>
          <w:lang w:bidi="ru-RU"/>
        </w:rPr>
        <w:t xml:space="preserve"> СЛИ, 2011. – Электрон</w:t>
      </w:r>
      <w:proofErr w:type="gramStart"/>
      <w:r w:rsidRPr="0050147B">
        <w:rPr>
          <w:rFonts w:ascii="Times New Roman" w:eastAsia="Calibri" w:hAnsi="Times New Roman" w:cs="Times New Roman"/>
          <w:iCs/>
          <w:sz w:val="28"/>
          <w:szCs w:val="28"/>
          <w:lang w:bidi="ru-RU"/>
        </w:rPr>
        <w:t>.</w:t>
      </w:r>
      <w:proofErr w:type="gramEnd"/>
      <w:r w:rsidRPr="0050147B">
        <w:rPr>
          <w:rFonts w:ascii="Times New Roman" w:eastAsia="Calibri" w:hAnsi="Times New Roman" w:cs="Times New Roman"/>
          <w:iCs/>
          <w:sz w:val="28"/>
          <w:szCs w:val="28"/>
          <w:lang w:bidi="ru-RU"/>
        </w:rPr>
        <w:t xml:space="preserve"> </w:t>
      </w:r>
      <w:proofErr w:type="gramStart"/>
      <w:r w:rsidRPr="0050147B">
        <w:rPr>
          <w:rFonts w:ascii="Times New Roman" w:eastAsia="Calibri" w:hAnsi="Times New Roman" w:cs="Times New Roman"/>
          <w:iCs/>
          <w:sz w:val="28"/>
          <w:szCs w:val="28"/>
          <w:lang w:bidi="ru-RU"/>
        </w:rPr>
        <w:t>о</w:t>
      </w:r>
      <w:proofErr w:type="gramEnd"/>
      <w:r w:rsidRPr="0050147B">
        <w:rPr>
          <w:rFonts w:ascii="Times New Roman" w:eastAsia="Calibri" w:hAnsi="Times New Roman" w:cs="Times New Roman"/>
          <w:iCs/>
          <w:sz w:val="28"/>
          <w:szCs w:val="28"/>
          <w:lang w:bidi="ru-RU"/>
        </w:rPr>
        <w:t xml:space="preserve">пт. диск (CD-ROM). </w:t>
      </w:r>
    </w:p>
    <w:p w:rsidR="006944A6" w:rsidRPr="0050147B" w:rsidRDefault="006944A6" w:rsidP="006944A6">
      <w:pPr>
        <w:spacing w:after="0" w:line="240" w:lineRule="auto"/>
        <w:jc w:val="both"/>
        <w:rPr>
          <w:rFonts w:ascii="Times New Roman" w:eastAsia="Calibri" w:hAnsi="Times New Roman" w:cs="Times New Roman"/>
          <w:iCs/>
          <w:sz w:val="28"/>
          <w:szCs w:val="28"/>
          <w:lang w:bidi="ru-RU"/>
        </w:rPr>
      </w:pPr>
      <w:r w:rsidRPr="0050147B">
        <w:rPr>
          <w:rFonts w:ascii="Times New Roman" w:eastAsia="Calibri" w:hAnsi="Times New Roman" w:cs="Times New Roman"/>
          <w:iCs/>
          <w:sz w:val="28"/>
          <w:szCs w:val="28"/>
          <w:lang w:bidi="ru-RU"/>
        </w:rPr>
        <w:t>Художественная энциклопедия зарубежного классического искусства [Электронный ресурс]. – Москва</w:t>
      </w:r>
      <w:proofErr w:type="gramStart"/>
      <w:r w:rsidRPr="0050147B">
        <w:rPr>
          <w:rFonts w:ascii="Times New Roman" w:eastAsia="Calibri" w:hAnsi="Times New Roman" w:cs="Times New Roman"/>
          <w:iCs/>
          <w:sz w:val="28"/>
          <w:szCs w:val="28"/>
          <w:lang w:bidi="ru-RU"/>
        </w:rPr>
        <w:t xml:space="preserve"> :</w:t>
      </w:r>
      <w:proofErr w:type="gramEnd"/>
      <w:r w:rsidRPr="0050147B">
        <w:rPr>
          <w:rFonts w:ascii="Times New Roman" w:eastAsia="Calibri" w:hAnsi="Times New Roman" w:cs="Times New Roman"/>
          <w:iCs/>
          <w:sz w:val="28"/>
          <w:szCs w:val="28"/>
          <w:lang w:bidi="ru-RU"/>
        </w:rPr>
        <w:t xml:space="preserve"> Большая Рос</w:t>
      </w:r>
      <w:proofErr w:type="gramStart"/>
      <w:r w:rsidRPr="0050147B">
        <w:rPr>
          <w:rFonts w:ascii="Times New Roman" w:eastAsia="Calibri" w:hAnsi="Times New Roman" w:cs="Times New Roman"/>
          <w:iCs/>
          <w:sz w:val="28"/>
          <w:szCs w:val="28"/>
          <w:lang w:bidi="ru-RU"/>
        </w:rPr>
        <w:t>.</w:t>
      </w:r>
      <w:proofErr w:type="gramEnd"/>
      <w:r w:rsidRPr="0050147B">
        <w:rPr>
          <w:rFonts w:ascii="Times New Roman" w:eastAsia="Calibri" w:hAnsi="Times New Roman" w:cs="Times New Roman"/>
          <w:iCs/>
          <w:sz w:val="28"/>
          <w:szCs w:val="28"/>
          <w:lang w:bidi="ru-RU"/>
        </w:rPr>
        <w:t xml:space="preserve"> </w:t>
      </w:r>
      <w:proofErr w:type="spellStart"/>
      <w:proofErr w:type="gramStart"/>
      <w:r w:rsidRPr="0050147B">
        <w:rPr>
          <w:rFonts w:ascii="Times New Roman" w:eastAsia="Calibri" w:hAnsi="Times New Roman" w:cs="Times New Roman"/>
          <w:iCs/>
          <w:sz w:val="28"/>
          <w:szCs w:val="28"/>
          <w:lang w:bidi="ru-RU"/>
        </w:rPr>
        <w:t>э</w:t>
      </w:r>
      <w:proofErr w:type="gramEnd"/>
      <w:r w:rsidRPr="0050147B">
        <w:rPr>
          <w:rFonts w:ascii="Times New Roman" w:eastAsia="Calibri" w:hAnsi="Times New Roman" w:cs="Times New Roman"/>
          <w:iCs/>
          <w:sz w:val="28"/>
          <w:szCs w:val="28"/>
          <w:lang w:bidi="ru-RU"/>
        </w:rPr>
        <w:t>нцикл</w:t>
      </w:r>
      <w:proofErr w:type="spellEnd"/>
      <w:r w:rsidRPr="0050147B">
        <w:rPr>
          <w:rFonts w:ascii="Times New Roman" w:eastAsia="Calibri" w:hAnsi="Times New Roman" w:cs="Times New Roman"/>
          <w:iCs/>
          <w:sz w:val="28"/>
          <w:szCs w:val="28"/>
          <w:lang w:bidi="ru-RU"/>
        </w:rPr>
        <w:t>., 1996. – Электрон</w:t>
      </w:r>
      <w:proofErr w:type="gramStart"/>
      <w:r w:rsidRPr="0050147B">
        <w:rPr>
          <w:rFonts w:ascii="Times New Roman" w:eastAsia="Calibri" w:hAnsi="Times New Roman" w:cs="Times New Roman"/>
          <w:iCs/>
          <w:sz w:val="28"/>
          <w:szCs w:val="28"/>
          <w:lang w:bidi="ru-RU"/>
        </w:rPr>
        <w:t>.</w:t>
      </w:r>
      <w:proofErr w:type="gramEnd"/>
      <w:r w:rsidRPr="0050147B">
        <w:rPr>
          <w:rFonts w:ascii="Times New Roman" w:eastAsia="Calibri" w:hAnsi="Times New Roman" w:cs="Times New Roman"/>
          <w:iCs/>
          <w:sz w:val="28"/>
          <w:szCs w:val="28"/>
          <w:lang w:bidi="ru-RU"/>
        </w:rPr>
        <w:t xml:space="preserve"> </w:t>
      </w:r>
      <w:proofErr w:type="gramStart"/>
      <w:r w:rsidRPr="0050147B">
        <w:rPr>
          <w:rFonts w:ascii="Times New Roman" w:eastAsia="Calibri" w:hAnsi="Times New Roman" w:cs="Times New Roman"/>
          <w:iCs/>
          <w:sz w:val="28"/>
          <w:szCs w:val="28"/>
          <w:lang w:bidi="ru-RU"/>
        </w:rPr>
        <w:t>о</w:t>
      </w:r>
      <w:proofErr w:type="gramEnd"/>
      <w:r w:rsidRPr="0050147B">
        <w:rPr>
          <w:rFonts w:ascii="Times New Roman" w:eastAsia="Calibri" w:hAnsi="Times New Roman" w:cs="Times New Roman"/>
          <w:iCs/>
          <w:sz w:val="28"/>
          <w:szCs w:val="28"/>
          <w:lang w:bidi="ru-RU"/>
        </w:rPr>
        <w:t xml:space="preserve">пт. диск (CD–ROM). </w:t>
      </w:r>
    </w:p>
    <w:p w:rsidR="006944A6" w:rsidRPr="0050147B" w:rsidRDefault="006944A6" w:rsidP="005C1B3C">
      <w:pPr>
        <w:spacing w:after="0" w:line="240" w:lineRule="auto"/>
        <w:ind w:firstLine="708"/>
        <w:jc w:val="both"/>
        <w:rPr>
          <w:rFonts w:ascii="Times New Roman" w:eastAsia="Calibri" w:hAnsi="Times New Roman" w:cs="Times New Roman"/>
          <w:i/>
          <w:sz w:val="28"/>
          <w:szCs w:val="28"/>
          <w:lang w:bidi="ru-RU"/>
        </w:rPr>
      </w:pPr>
    </w:p>
    <w:p w:rsidR="006944A6" w:rsidRPr="0050147B" w:rsidRDefault="006944A6" w:rsidP="005C1B3C">
      <w:pPr>
        <w:spacing w:after="0" w:line="240" w:lineRule="auto"/>
        <w:jc w:val="both"/>
        <w:rPr>
          <w:rFonts w:ascii="Times New Roman" w:eastAsia="Calibri" w:hAnsi="Times New Roman" w:cs="Times New Roman"/>
          <w:b/>
          <w:bCs/>
          <w:i/>
          <w:sz w:val="28"/>
          <w:szCs w:val="28"/>
        </w:rPr>
      </w:pPr>
    </w:p>
    <w:p w:rsidR="005C1B3C" w:rsidRPr="0050147B" w:rsidRDefault="005C1B3C" w:rsidP="005C1B3C">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b/>
          <w:bCs/>
          <w:i/>
          <w:sz w:val="28"/>
          <w:szCs w:val="28"/>
        </w:rPr>
        <w:t>Информация со справочно-правовой системы «</w:t>
      </w:r>
      <w:proofErr w:type="spellStart"/>
      <w:r w:rsidRPr="0050147B">
        <w:rPr>
          <w:rFonts w:ascii="Times New Roman" w:eastAsia="Calibri" w:hAnsi="Times New Roman" w:cs="Times New Roman"/>
          <w:b/>
          <w:bCs/>
          <w:i/>
          <w:sz w:val="28"/>
          <w:szCs w:val="28"/>
        </w:rPr>
        <w:t>КонсультантПлюс</w:t>
      </w:r>
      <w:proofErr w:type="spellEnd"/>
      <w:r w:rsidRPr="0050147B">
        <w:rPr>
          <w:rFonts w:ascii="Times New Roman" w:eastAsia="Calibri" w:hAnsi="Times New Roman" w:cs="Times New Roman"/>
          <w:b/>
          <w:bCs/>
          <w:i/>
          <w:sz w:val="28"/>
          <w:szCs w:val="28"/>
        </w:rPr>
        <w:t xml:space="preserve">» </w:t>
      </w:r>
    </w:p>
    <w:p w:rsidR="005C1B3C" w:rsidRPr="0050147B" w:rsidRDefault="005C1B3C" w:rsidP="005C1B3C">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b/>
          <w:bCs/>
          <w:i/>
          <w:iCs/>
          <w:sz w:val="28"/>
          <w:szCs w:val="28"/>
        </w:rPr>
        <w:t xml:space="preserve">-книги: </w:t>
      </w:r>
    </w:p>
    <w:p w:rsidR="005C1B3C" w:rsidRPr="0050147B" w:rsidRDefault="005C1B3C" w:rsidP="005C1B3C">
      <w:pPr>
        <w:spacing w:after="0" w:line="240" w:lineRule="auto"/>
        <w:jc w:val="both"/>
        <w:rPr>
          <w:rFonts w:ascii="Times New Roman" w:eastAsia="Calibri" w:hAnsi="Times New Roman" w:cs="Times New Roman"/>
          <w:i/>
          <w:sz w:val="28"/>
          <w:szCs w:val="28"/>
        </w:rPr>
      </w:pPr>
      <w:proofErr w:type="spellStart"/>
      <w:r w:rsidRPr="0050147B">
        <w:rPr>
          <w:rFonts w:ascii="Times New Roman" w:eastAsia="Calibri" w:hAnsi="Times New Roman" w:cs="Times New Roman"/>
          <w:i/>
          <w:sz w:val="28"/>
          <w:szCs w:val="28"/>
        </w:rPr>
        <w:t>Гейвандов</w:t>
      </w:r>
      <w:proofErr w:type="spellEnd"/>
      <w:r w:rsidRPr="0050147B">
        <w:rPr>
          <w:rFonts w:ascii="Times New Roman" w:eastAsia="Calibri" w:hAnsi="Times New Roman" w:cs="Times New Roman"/>
          <w:i/>
          <w:sz w:val="28"/>
          <w:szCs w:val="28"/>
        </w:rPr>
        <w:t xml:space="preserve">, А. Я. Социальные и правовые основы банковской системы Российской Федерации [Электронный ресурс] / А. Я. </w:t>
      </w:r>
      <w:proofErr w:type="spellStart"/>
      <w:r w:rsidRPr="0050147B">
        <w:rPr>
          <w:rFonts w:ascii="Times New Roman" w:eastAsia="Calibri" w:hAnsi="Times New Roman" w:cs="Times New Roman"/>
          <w:i/>
          <w:sz w:val="28"/>
          <w:szCs w:val="28"/>
        </w:rPr>
        <w:t>Гейвандов</w:t>
      </w:r>
      <w:proofErr w:type="spellEnd"/>
      <w:proofErr w:type="gramStart"/>
      <w:r w:rsidRPr="0050147B">
        <w:rPr>
          <w:rFonts w:ascii="Times New Roman" w:eastAsia="Calibri" w:hAnsi="Times New Roman" w:cs="Times New Roman"/>
          <w:i/>
          <w:sz w:val="28"/>
          <w:szCs w:val="28"/>
        </w:rPr>
        <w:t xml:space="preserve"> ;</w:t>
      </w:r>
      <w:proofErr w:type="gramEnd"/>
      <w:r w:rsidRPr="0050147B">
        <w:rPr>
          <w:rFonts w:ascii="Times New Roman" w:eastAsia="Calibri" w:hAnsi="Times New Roman" w:cs="Times New Roman"/>
          <w:i/>
          <w:sz w:val="28"/>
          <w:szCs w:val="28"/>
        </w:rPr>
        <w:t xml:space="preserve"> СПС «</w:t>
      </w:r>
      <w:proofErr w:type="spellStart"/>
      <w:r w:rsidRPr="0050147B">
        <w:rPr>
          <w:rFonts w:ascii="Times New Roman" w:eastAsia="Calibri" w:hAnsi="Times New Roman" w:cs="Times New Roman"/>
          <w:i/>
          <w:sz w:val="28"/>
          <w:szCs w:val="28"/>
        </w:rPr>
        <w:t>Конс</w:t>
      </w:r>
      <w:r w:rsidR="00B13487" w:rsidRPr="0050147B">
        <w:rPr>
          <w:rFonts w:ascii="Times New Roman" w:eastAsia="Calibri" w:hAnsi="Times New Roman" w:cs="Times New Roman"/>
          <w:i/>
          <w:sz w:val="28"/>
          <w:szCs w:val="28"/>
        </w:rPr>
        <w:t>ультантПлюс</w:t>
      </w:r>
      <w:proofErr w:type="spellEnd"/>
      <w:r w:rsidR="00B13487" w:rsidRPr="0050147B">
        <w:rPr>
          <w:rFonts w:ascii="Times New Roman" w:eastAsia="Calibri" w:hAnsi="Times New Roman" w:cs="Times New Roman"/>
          <w:i/>
          <w:sz w:val="28"/>
          <w:szCs w:val="28"/>
        </w:rPr>
        <w:t>». – Москва</w:t>
      </w:r>
      <w:proofErr w:type="gramStart"/>
      <w:r w:rsidR="00B13487" w:rsidRPr="0050147B">
        <w:rPr>
          <w:rFonts w:ascii="Times New Roman" w:eastAsia="Calibri" w:hAnsi="Times New Roman" w:cs="Times New Roman"/>
          <w:i/>
          <w:sz w:val="28"/>
          <w:szCs w:val="28"/>
        </w:rPr>
        <w:t xml:space="preserve"> :</w:t>
      </w:r>
      <w:proofErr w:type="gramEnd"/>
      <w:r w:rsidR="00B13487" w:rsidRPr="0050147B">
        <w:rPr>
          <w:rFonts w:ascii="Times New Roman" w:eastAsia="Calibri" w:hAnsi="Times New Roman" w:cs="Times New Roman"/>
          <w:i/>
          <w:sz w:val="28"/>
          <w:szCs w:val="28"/>
        </w:rPr>
        <w:t xml:space="preserve"> </w:t>
      </w:r>
      <w:proofErr w:type="spellStart"/>
      <w:r w:rsidR="00B13487" w:rsidRPr="0050147B">
        <w:rPr>
          <w:rFonts w:ascii="Times New Roman" w:eastAsia="Calibri" w:hAnsi="Times New Roman" w:cs="Times New Roman"/>
          <w:i/>
          <w:sz w:val="28"/>
          <w:szCs w:val="28"/>
        </w:rPr>
        <w:t>Аванта</w:t>
      </w:r>
      <w:proofErr w:type="spellEnd"/>
      <w:r w:rsidR="008D07CB" w:rsidRPr="0050147B">
        <w:rPr>
          <w:rFonts w:ascii="Times New Roman" w:eastAsia="Calibri" w:hAnsi="Times New Roman" w:cs="Times New Roman"/>
          <w:i/>
          <w:sz w:val="28"/>
          <w:szCs w:val="28"/>
        </w:rPr>
        <w:t xml:space="preserve">, 2003. 496 с. </w:t>
      </w:r>
      <w:r w:rsidR="00C54CB5" w:rsidRPr="0050147B">
        <w:rPr>
          <w:rFonts w:ascii="Times New Roman" w:eastAsia="Calibri" w:hAnsi="Times New Roman" w:cs="Times New Roman"/>
          <w:i/>
          <w:sz w:val="28"/>
          <w:szCs w:val="28"/>
        </w:rPr>
        <w:t>(д</w:t>
      </w:r>
      <w:r w:rsidR="008D07CB" w:rsidRPr="0050147B">
        <w:rPr>
          <w:rFonts w:ascii="Times New Roman" w:eastAsia="Calibri" w:hAnsi="Times New Roman" w:cs="Times New Roman"/>
          <w:i/>
          <w:sz w:val="28"/>
          <w:szCs w:val="28"/>
        </w:rPr>
        <w:t>ата обращения: 10.01.2019</w:t>
      </w:r>
      <w:r w:rsidRPr="0050147B">
        <w:rPr>
          <w:rFonts w:ascii="Times New Roman" w:eastAsia="Calibri" w:hAnsi="Times New Roman" w:cs="Times New Roman"/>
          <w:i/>
          <w:sz w:val="28"/>
          <w:szCs w:val="28"/>
        </w:rPr>
        <w:t xml:space="preserve">). </w:t>
      </w:r>
    </w:p>
    <w:p w:rsidR="005C1B3C" w:rsidRPr="0050147B" w:rsidRDefault="005C1B3C" w:rsidP="005C1B3C">
      <w:pPr>
        <w:spacing w:after="0" w:line="240" w:lineRule="auto"/>
        <w:jc w:val="both"/>
        <w:rPr>
          <w:rFonts w:ascii="Times New Roman" w:eastAsia="Calibri" w:hAnsi="Times New Roman" w:cs="Times New Roman"/>
          <w:i/>
          <w:sz w:val="28"/>
          <w:szCs w:val="28"/>
        </w:rPr>
      </w:pPr>
      <w:proofErr w:type="spellStart"/>
      <w:r w:rsidRPr="0050147B">
        <w:rPr>
          <w:rFonts w:ascii="Times New Roman" w:eastAsia="Calibri" w:hAnsi="Times New Roman" w:cs="Times New Roman"/>
          <w:i/>
          <w:sz w:val="28"/>
          <w:szCs w:val="28"/>
        </w:rPr>
        <w:t>Буянский</w:t>
      </w:r>
      <w:proofErr w:type="spellEnd"/>
      <w:r w:rsidRPr="0050147B">
        <w:rPr>
          <w:rFonts w:ascii="Times New Roman" w:eastAsia="Calibri" w:hAnsi="Times New Roman" w:cs="Times New Roman"/>
          <w:i/>
          <w:sz w:val="28"/>
          <w:szCs w:val="28"/>
        </w:rPr>
        <w:t xml:space="preserve">, С. </w:t>
      </w:r>
      <w:proofErr w:type="spellStart"/>
      <w:r w:rsidRPr="0050147B">
        <w:rPr>
          <w:rFonts w:ascii="Times New Roman" w:eastAsia="Calibri" w:hAnsi="Times New Roman" w:cs="Times New Roman"/>
          <w:i/>
          <w:sz w:val="28"/>
          <w:szCs w:val="28"/>
        </w:rPr>
        <w:t>Г.Прокуратура</w:t>
      </w:r>
      <w:proofErr w:type="spellEnd"/>
      <w:r w:rsidRPr="0050147B">
        <w:rPr>
          <w:rFonts w:ascii="Times New Roman" w:eastAsia="Calibri" w:hAnsi="Times New Roman" w:cs="Times New Roman"/>
          <w:i/>
          <w:sz w:val="28"/>
          <w:szCs w:val="28"/>
        </w:rPr>
        <w:t xml:space="preserve"> в условиях административно-правовой реформы [Электронный ресурс]</w:t>
      </w:r>
      <w:proofErr w:type="gramStart"/>
      <w:r w:rsidRPr="0050147B">
        <w:rPr>
          <w:rFonts w:ascii="Times New Roman" w:eastAsia="Calibri" w:hAnsi="Times New Roman" w:cs="Times New Roman"/>
          <w:i/>
          <w:sz w:val="28"/>
          <w:szCs w:val="28"/>
        </w:rPr>
        <w:t xml:space="preserve"> :</w:t>
      </w:r>
      <w:proofErr w:type="gramEnd"/>
      <w:r w:rsidRPr="0050147B">
        <w:rPr>
          <w:rFonts w:ascii="Times New Roman" w:eastAsia="Calibri" w:hAnsi="Times New Roman" w:cs="Times New Roman"/>
          <w:i/>
          <w:sz w:val="28"/>
          <w:szCs w:val="28"/>
        </w:rPr>
        <w:t xml:space="preserve"> монография / С. Г. </w:t>
      </w:r>
      <w:proofErr w:type="spellStart"/>
      <w:r w:rsidRPr="0050147B">
        <w:rPr>
          <w:rFonts w:ascii="Times New Roman" w:eastAsia="Calibri" w:hAnsi="Times New Roman" w:cs="Times New Roman"/>
          <w:i/>
          <w:sz w:val="28"/>
          <w:szCs w:val="28"/>
        </w:rPr>
        <w:t>Буянский</w:t>
      </w:r>
      <w:proofErr w:type="spellEnd"/>
      <w:r w:rsidRPr="0050147B">
        <w:rPr>
          <w:rFonts w:ascii="Times New Roman" w:eastAsia="Calibri" w:hAnsi="Times New Roman" w:cs="Times New Roman"/>
          <w:i/>
          <w:sz w:val="28"/>
          <w:szCs w:val="28"/>
        </w:rPr>
        <w:t xml:space="preserve"> ; СПС «</w:t>
      </w:r>
      <w:proofErr w:type="spellStart"/>
      <w:r w:rsidRPr="0050147B">
        <w:rPr>
          <w:rFonts w:ascii="Times New Roman" w:eastAsia="Calibri" w:hAnsi="Times New Roman" w:cs="Times New Roman"/>
          <w:i/>
          <w:sz w:val="28"/>
          <w:szCs w:val="28"/>
        </w:rPr>
        <w:t>КонсультантПлюс</w:t>
      </w:r>
      <w:proofErr w:type="spellEnd"/>
      <w:r w:rsidRPr="0050147B">
        <w:rPr>
          <w:rFonts w:ascii="Times New Roman" w:eastAsia="Calibri" w:hAnsi="Times New Roman" w:cs="Times New Roman"/>
          <w:i/>
          <w:sz w:val="28"/>
          <w:szCs w:val="28"/>
        </w:rPr>
        <w:t>». – Москва</w:t>
      </w:r>
      <w:proofErr w:type="gramStart"/>
      <w:r w:rsidR="00487565" w:rsidRPr="0050147B">
        <w:rPr>
          <w:rFonts w:ascii="Times New Roman" w:eastAsia="Calibri" w:hAnsi="Times New Roman" w:cs="Times New Roman"/>
          <w:i/>
          <w:sz w:val="28"/>
          <w:szCs w:val="28"/>
        </w:rPr>
        <w:t xml:space="preserve"> :</w:t>
      </w:r>
      <w:proofErr w:type="gramEnd"/>
      <w:r w:rsidR="00487565" w:rsidRPr="0050147B">
        <w:rPr>
          <w:rFonts w:ascii="Times New Roman" w:eastAsia="Calibri" w:hAnsi="Times New Roman" w:cs="Times New Roman"/>
          <w:i/>
          <w:sz w:val="28"/>
          <w:szCs w:val="28"/>
        </w:rPr>
        <w:t xml:space="preserve"> </w:t>
      </w:r>
      <w:proofErr w:type="spellStart"/>
      <w:r w:rsidR="00487565" w:rsidRPr="0050147B">
        <w:rPr>
          <w:rFonts w:ascii="Times New Roman" w:eastAsia="Calibri" w:hAnsi="Times New Roman" w:cs="Times New Roman"/>
          <w:i/>
          <w:sz w:val="28"/>
          <w:szCs w:val="28"/>
        </w:rPr>
        <w:t>Буквовед</w:t>
      </w:r>
      <w:proofErr w:type="spellEnd"/>
      <w:r w:rsidR="00487565" w:rsidRPr="0050147B">
        <w:rPr>
          <w:rFonts w:ascii="Times New Roman" w:eastAsia="Calibri" w:hAnsi="Times New Roman" w:cs="Times New Roman"/>
          <w:i/>
          <w:sz w:val="28"/>
          <w:szCs w:val="28"/>
        </w:rPr>
        <w:t xml:space="preserve">, 2006. </w:t>
      </w:r>
      <w:r w:rsidR="00616D1F" w:rsidRPr="0050147B">
        <w:rPr>
          <w:rFonts w:ascii="Times New Roman" w:eastAsia="Calibri" w:hAnsi="Times New Roman" w:cs="Times New Roman"/>
          <w:i/>
          <w:sz w:val="28"/>
          <w:szCs w:val="28"/>
        </w:rPr>
        <w:t xml:space="preserve">160 с. </w:t>
      </w:r>
      <w:r w:rsidR="00C54CB5" w:rsidRPr="0050147B">
        <w:rPr>
          <w:rFonts w:ascii="Times New Roman" w:eastAsia="Calibri" w:hAnsi="Times New Roman" w:cs="Times New Roman"/>
          <w:i/>
          <w:sz w:val="28"/>
          <w:szCs w:val="28"/>
        </w:rPr>
        <w:t xml:space="preserve"> (д</w:t>
      </w:r>
      <w:r w:rsidRPr="0050147B">
        <w:rPr>
          <w:rFonts w:ascii="Times New Roman" w:eastAsia="Calibri" w:hAnsi="Times New Roman" w:cs="Times New Roman"/>
          <w:i/>
          <w:sz w:val="28"/>
          <w:szCs w:val="28"/>
        </w:rPr>
        <w:t xml:space="preserve">ата обращения: 10.10.2015). </w:t>
      </w:r>
    </w:p>
    <w:p w:rsidR="005C1B3C" w:rsidRPr="0050147B" w:rsidRDefault="005C1B3C" w:rsidP="005C1B3C">
      <w:pPr>
        <w:spacing w:after="0" w:line="240" w:lineRule="auto"/>
        <w:jc w:val="both"/>
        <w:rPr>
          <w:rFonts w:ascii="Times New Roman" w:eastAsia="Calibri" w:hAnsi="Times New Roman" w:cs="Times New Roman"/>
          <w:i/>
          <w:sz w:val="28"/>
          <w:szCs w:val="28"/>
        </w:rPr>
      </w:pPr>
    </w:p>
    <w:p w:rsidR="005C1B3C" w:rsidRPr="0050147B" w:rsidRDefault="005C1B3C" w:rsidP="005C1B3C">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b/>
          <w:bCs/>
          <w:i/>
          <w:iCs/>
          <w:sz w:val="28"/>
          <w:szCs w:val="28"/>
        </w:rPr>
        <w:t xml:space="preserve">- статьи из журналов: </w:t>
      </w:r>
    </w:p>
    <w:p w:rsidR="005C1B3C" w:rsidRPr="0050147B" w:rsidRDefault="005C1B3C" w:rsidP="005C1B3C">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Трофимова, Г. А. Применение некачественных понятий при заключении (продлении) трудового договора [Электронный ресурс] / Г. А. Трофимова // Адвокат</w:t>
      </w:r>
      <w:proofErr w:type="gramStart"/>
      <w:r w:rsidRPr="0050147B">
        <w:rPr>
          <w:rFonts w:ascii="Times New Roman" w:eastAsia="Calibri" w:hAnsi="Times New Roman" w:cs="Times New Roman"/>
          <w:i/>
          <w:sz w:val="28"/>
          <w:szCs w:val="28"/>
        </w:rPr>
        <w:t xml:space="preserve"> ;</w:t>
      </w:r>
      <w:proofErr w:type="gramEnd"/>
      <w:r w:rsidRPr="0050147B">
        <w:rPr>
          <w:rFonts w:ascii="Times New Roman" w:eastAsia="Calibri" w:hAnsi="Times New Roman" w:cs="Times New Roman"/>
          <w:i/>
          <w:sz w:val="28"/>
          <w:szCs w:val="28"/>
        </w:rPr>
        <w:t xml:space="preserve"> СПС «</w:t>
      </w:r>
      <w:proofErr w:type="spellStart"/>
      <w:r w:rsidRPr="0050147B">
        <w:rPr>
          <w:rFonts w:ascii="Times New Roman" w:eastAsia="Calibri" w:hAnsi="Times New Roman" w:cs="Times New Roman"/>
          <w:i/>
          <w:sz w:val="28"/>
          <w:szCs w:val="28"/>
        </w:rPr>
        <w:t>Консу</w:t>
      </w:r>
      <w:r w:rsidR="00C54CB5" w:rsidRPr="0050147B">
        <w:rPr>
          <w:rFonts w:ascii="Times New Roman" w:eastAsia="Calibri" w:hAnsi="Times New Roman" w:cs="Times New Roman"/>
          <w:i/>
          <w:sz w:val="28"/>
          <w:szCs w:val="28"/>
        </w:rPr>
        <w:t>льтантПлюс</w:t>
      </w:r>
      <w:proofErr w:type="spellEnd"/>
      <w:r w:rsidR="00C54CB5" w:rsidRPr="0050147B">
        <w:rPr>
          <w:rFonts w:ascii="Times New Roman" w:eastAsia="Calibri" w:hAnsi="Times New Roman" w:cs="Times New Roman"/>
          <w:i/>
          <w:sz w:val="28"/>
          <w:szCs w:val="28"/>
        </w:rPr>
        <w:t>». – 2015. № 9.</w:t>
      </w:r>
      <w:r w:rsidR="00487565" w:rsidRPr="0050147B">
        <w:rPr>
          <w:rFonts w:ascii="Times New Roman" w:eastAsia="Calibri" w:hAnsi="Times New Roman" w:cs="Times New Roman"/>
          <w:i/>
          <w:sz w:val="28"/>
          <w:szCs w:val="28"/>
        </w:rPr>
        <w:t xml:space="preserve"> </w:t>
      </w:r>
      <w:r w:rsidR="00C54CB5" w:rsidRPr="0050147B">
        <w:rPr>
          <w:rFonts w:ascii="Times New Roman" w:eastAsia="Calibri" w:hAnsi="Times New Roman" w:cs="Times New Roman"/>
          <w:i/>
          <w:sz w:val="28"/>
          <w:szCs w:val="28"/>
        </w:rPr>
        <w:t>(д</w:t>
      </w:r>
      <w:r w:rsidRPr="0050147B">
        <w:rPr>
          <w:rFonts w:ascii="Times New Roman" w:eastAsia="Calibri" w:hAnsi="Times New Roman" w:cs="Times New Roman"/>
          <w:i/>
          <w:sz w:val="28"/>
          <w:szCs w:val="28"/>
        </w:rPr>
        <w:t xml:space="preserve">ата обращения: 10.10.2015). </w:t>
      </w:r>
    </w:p>
    <w:p w:rsidR="005C1B3C" w:rsidRPr="0050147B" w:rsidRDefault="005C1B3C" w:rsidP="005C1B3C">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xml:space="preserve">Усенкова, Г. В. Сущность налогового планирования и прогнозирования [Электронный ресурс] </w:t>
      </w:r>
    </w:p>
    <w:p w:rsidR="005C1B3C" w:rsidRPr="0050147B" w:rsidRDefault="005C1B3C" w:rsidP="005C1B3C">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Г. В. Усенкова // Современный бухучет</w:t>
      </w:r>
      <w:proofErr w:type="gramStart"/>
      <w:r w:rsidRPr="0050147B">
        <w:rPr>
          <w:rFonts w:ascii="Times New Roman" w:eastAsia="Calibri" w:hAnsi="Times New Roman" w:cs="Times New Roman"/>
          <w:i/>
          <w:sz w:val="28"/>
          <w:szCs w:val="28"/>
        </w:rPr>
        <w:t xml:space="preserve"> ;</w:t>
      </w:r>
      <w:proofErr w:type="gramEnd"/>
      <w:r w:rsidRPr="0050147B">
        <w:rPr>
          <w:rFonts w:ascii="Times New Roman" w:eastAsia="Calibri" w:hAnsi="Times New Roman" w:cs="Times New Roman"/>
          <w:i/>
          <w:sz w:val="28"/>
          <w:szCs w:val="28"/>
        </w:rPr>
        <w:t xml:space="preserve"> СПС «</w:t>
      </w:r>
      <w:proofErr w:type="spellStart"/>
      <w:r w:rsidRPr="0050147B">
        <w:rPr>
          <w:rFonts w:ascii="Times New Roman" w:eastAsia="Calibri" w:hAnsi="Times New Roman" w:cs="Times New Roman"/>
          <w:i/>
          <w:sz w:val="28"/>
          <w:szCs w:val="28"/>
        </w:rPr>
        <w:t>Консу</w:t>
      </w:r>
      <w:r w:rsidR="00616D1F" w:rsidRPr="0050147B">
        <w:rPr>
          <w:rFonts w:ascii="Times New Roman" w:eastAsia="Calibri" w:hAnsi="Times New Roman" w:cs="Times New Roman"/>
          <w:i/>
          <w:sz w:val="28"/>
          <w:szCs w:val="28"/>
        </w:rPr>
        <w:t>льтантПлюс</w:t>
      </w:r>
      <w:proofErr w:type="spellEnd"/>
      <w:r w:rsidR="00616D1F" w:rsidRPr="0050147B">
        <w:rPr>
          <w:rFonts w:ascii="Times New Roman" w:eastAsia="Calibri" w:hAnsi="Times New Roman" w:cs="Times New Roman"/>
          <w:i/>
          <w:sz w:val="28"/>
          <w:szCs w:val="28"/>
        </w:rPr>
        <w:t xml:space="preserve">».  2015.  № 4. </w:t>
      </w:r>
      <w:r w:rsidR="00C54CB5" w:rsidRPr="0050147B">
        <w:rPr>
          <w:rFonts w:ascii="Times New Roman" w:eastAsia="Calibri" w:hAnsi="Times New Roman" w:cs="Times New Roman"/>
          <w:i/>
          <w:sz w:val="28"/>
          <w:szCs w:val="28"/>
        </w:rPr>
        <w:t xml:space="preserve"> (д</w:t>
      </w:r>
      <w:r w:rsidRPr="0050147B">
        <w:rPr>
          <w:rFonts w:ascii="Times New Roman" w:eastAsia="Calibri" w:hAnsi="Times New Roman" w:cs="Times New Roman"/>
          <w:i/>
          <w:sz w:val="28"/>
          <w:szCs w:val="28"/>
        </w:rPr>
        <w:t xml:space="preserve">ата обращения: 10.10.2015). </w:t>
      </w:r>
    </w:p>
    <w:p w:rsidR="005C1B3C" w:rsidRPr="0050147B" w:rsidRDefault="005C1B3C" w:rsidP="005C1B3C">
      <w:pPr>
        <w:spacing w:after="0" w:line="240" w:lineRule="auto"/>
        <w:jc w:val="both"/>
        <w:rPr>
          <w:rFonts w:ascii="Times New Roman" w:eastAsia="Calibri" w:hAnsi="Times New Roman" w:cs="Times New Roman"/>
          <w:i/>
          <w:sz w:val="28"/>
          <w:szCs w:val="28"/>
        </w:rPr>
      </w:pPr>
    </w:p>
    <w:p w:rsidR="005C1B3C" w:rsidRPr="0050147B" w:rsidRDefault="005C1B3C" w:rsidP="005C1B3C">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Регламент (</w:t>
      </w:r>
      <w:proofErr w:type="spellStart"/>
      <w:r w:rsidRPr="0050147B">
        <w:rPr>
          <w:rFonts w:ascii="Times New Roman" w:eastAsia="Calibri" w:hAnsi="Times New Roman" w:cs="Times New Roman"/>
          <w:i/>
          <w:sz w:val="28"/>
          <w:szCs w:val="28"/>
        </w:rPr>
        <w:t>ес</w:t>
      </w:r>
      <w:proofErr w:type="spellEnd"/>
      <w:r w:rsidRPr="0050147B">
        <w:rPr>
          <w:rFonts w:ascii="Times New Roman" w:eastAsia="Calibri" w:hAnsi="Times New Roman" w:cs="Times New Roman"/>
          <w:i/>
          <w:sz w:val="28"/>
          <w:szCs w:val="28"/>
        </w:rPr>
        <w:t xml:space="preserve">) n 1215/2012 европейского парламента и совета </w:t>
      </w:r>
      <w:proofErr w:type="spellStart"/>
      <w:r w:rsidRPr="0050147B">
        <w:rPr>
          <w:rFonts w:ascii="Times New Roman" w:eastAsia="Calibri" w:hAnsi="Times New Roman" w:cs="Times New Roman"/>
          <w:i/>
          <w:sz w:val="28"/>
          <w:szCs w:val="28"/>
        </w:rPr>
        <w:t>ес</w:t>
      </w:r>
      <w:proofErr w:type="spellEnd"/>
      <w:r w:rsidRPr="0050147B">
        <w:rPr>
          <w:rFonts w:ascii="Times New Roman" w:eastAsia="Calibri" w:hAnsi="Times New Roman" w:cs="Times New Roman"/>
          <w:i/>
          <w:sz w:val="28"/>
          <w:szCs w:val="28"/>
        </w:rPr>
        <w:t xml:space="preserve"> о юрисдикции, признании и исполнении судебных решений по гражданским и коммерческим делам</w:t>
      </w:r>
    </w:p>
    <w:p w:rsidR="005C1B3C" w:rsidRPr="0050147B" w:rsidRDefault="005C1B3C" w:rsidP="005C1B3C">
      <w:pPr>
        <w:spacing w:after="0" w:line="240" w:lineRule="auto"/>
        <w:jc w:val="both"/>
        <w:rPr>
          <w:rFonts w:ascii="Times New Roman" w:eastAsia="Calibri" w:hAnsi="Times New Roman" w:cs="Times New Roman"/>
          <w:i/>
          <w:sz w:val="28"/>
          <w:szCs w:val="28"/>
        </w:rPr>
      </w:pPr>
    </w:p>
    <w:p w:rsidR="005C1B3C" w:rsidRPr="0050147B" w:rsidRDefault="005C1B3C" w:rsidP="005C1B3C">
      <w:pPr>
        <w:spacing w:after="0" w:line="240" w:lineRule="auto"/>
        <w:jc w:val="both"/>
        <w:rPr>
          <w:rFonts w:ascii="Times New Roman" w:eastAsia="Calibri" w:hAnsi="Times New Roman" w:cs="Times New Roman"/>
          <w:i/>
          <w:sz w:val="28"/>
          <w:szCs w:val="28"/>
        </w:rPr>
      </w:pPr>
    </w:p>
    <w:p w:rsidR="005C1B3C" w:rsidRPr="0050147B" w:rsidRDefault="005C1B3C" w:rsidP="005C1B3C">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b/>
          <w:bCs/>
          <w:i/>
          <w:iCs/>
          <w:sz w:val="28"/>
          <w:szCs w:val="28"/>
        </w:rPr>
        <w:t xml:space="preserve">- нормативно-правовые акты, стандарты: </w:t>
      </w:r>
    </w:p>
    <w:p w:rsidR="008D07CB" w:rsidRPr="0050147B" w:rsidRDefault="008D07CB" w:rsidP="008D07CB">
      <w:pPr>
        <w:spacing w:after="0" w:line="240" w:lineRule="auto"/>
        <w:ind w:firstLine="851"/>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xml:space="preserve">1. Налоговый кодекс Российской Федерации (часть вторая) [Электронный ресурс] </w:t>
      </w:r>
      <w:proofErr w:type="spellStart"/>
      <w:r w:rsidRPr="0050147B">
        <w:rPr>
          <w:rFonts w:ascii="Times New Roman" w:eastAsia="Calibri" w:hAnsi="Times New Roman" w:cs="Times New Roman"/>
          <w:i/>
          <w:sz w:val="28"/>
          <w:szCs w:val="28"/>
        </w:rPr>
        <w:t>федер</w:t>
      </w:r>
      <w:proofErr w:type="spellEnd"/>
      <w:r w:rsidRPr="0050147B">
        <w:rPr>
          <w:rFonts w:ascii="Times New Roman" w:eastAsia="Calibri" w:hAnsi="Times New Roman" w:cs="Times New Roman"/>
          <w:i/>
          <w:sz w:val="28"/>
          <w:szCs w:val="28"/>
        </w:rPr>
        <w:t>. закон</w:t>
      </w:r>
      <w:proofErr w:type="gramStart"/>
      <w:r w:rsidRPr="0050147B">
        <w:rPr>
          <w:rFonts w:ascii="Times New Roman" w:eastAsia="Calibri" w:hAnsi="Times New Roman" w:cs="Times New Roman"/>
          <w:i/>
          <w:sz w:val="28"/>
          <w:szCs w:val="28"/>
        </w:rPr>
        <w:t xml:space="preserve"> Р</w:t>
      </w:r>
      <w:proofErr w:type="gramEnd"/>
      <w:r w:rsidRPr="0050147B">
        <w:rPr>
          <w:rFonts w:ascii="Times New Roman" w:eastAsia="Calibri" w:hAnsi="Times New Roman" w:cs="Times New Roman"/>
          <w:i/>
          <w:sz w:val="28"/>
          <w:szCs w:val="28"/>
        </w:rPr>
        <w:t>ос. Федерации от 05 авг. 2000 г. // СПС «</w:t>
      </w:r>
      <w:proofErr w:type="spellStart"/>
      <w:r w:rsidRPr="0050147B">
        <w:rPr>
          <w:rFonts w:ascii="Times New Roman" w:eastAsia="Calibri" w:hAnsi="Times New Roman" w:cs="Times New Roman"/>
          <w:i/>
          <w:sz w:val="28"/>
          <w:szCs w:val="28"/>
        </w:rPr>
        <w:t>КонсультантПлюс</w:t>
      </w:r>
      <w:proofErr w:type="spellEnd"/>
      <w:r w:rsidRPr="0050147B">
        <w:rPr>
          <w:rFonts w:ascii="Times New Roman" w:eastAsia="Calibri" w:hAnsi="Times New Roman" w:cs="Times New Roman"/>
          <w:i/>
          <w:sz w:val="28"/>
          <w:szCs w:val="28"/>
        </w:rPr>
        <w:t xml:space="preserve">» (дата обращения: 10.03.2019). </w:t>
      </w:r>
    </w:p>
    <w:p w:rsidR="008D07CB" w:rsidRPr="0050147B" w:rsidRDefault="008D07CB" w:rsidP="008D07CB">
      <w:pPr>
        <w:spacing w:after="0" w:line="240" w:lineRule="auto"/>
        <w:ind w:firstLine="851"/>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lastRenderedPageBreak/>
        <w:t xml:space="preserve">2. О бухгалтерском учете [Электронный ресурс]: </w:t>
      </w:r>
      <w:proofErr w:type="spellStart"/>
      <w:r w:rsidRPr="0050147B">
        <w:rPr>
          <w:rFonts w:ascii="Times New Roman" w:eastAsia="Calibri" w:hAnsi="Times New Roman" w:cs="Times New Roman"/>
          <w:i/>
          <w:sz w:val="28"/>
          <w:szCs w:val="28"/>
        </w:rPr>
        <w:t>федер</w:t>
      </w:r>
      <w:proofErr w:type="spellEnd"/>
      <w:r w:rsidRPr="0050147B">
        <w:rPr>
          <w:rFonts w:ascii="Times New Roman" w:eastAsia="Calibri" w:hAnsi="Times New Roman" w:cs="Times New Roman"/>
          <w:i/>
          <w:sz w:val="28"/>
          <w:szCs w:val="28"/>
        </w:rPr>
        <w:t>. закон</w:t>
      </w:r>
      <w:proofErr w:type="gramStart"/>
      <w:r w:rsidRPr="0050147B">
        <w:rPr>
          <w:rFonts w:ascii="Times New Roman" w:eastAsia="Calibri" w:hAnsi="Times New Roman" w:cs="Times New Roman"/>
          <w:i/>
          <w:sz w:val="28"/>
          <w:szCs w:val="28"/>
        </w:rPr>
        <w:t xml:space="preserve"> Р</w:t>
      </w:r>
      <w:proofErr w:type="gramEnd"/>
      <w:r w:rsidRPr="0050147B">
        <w:rPr>
          <w:rFonts w:ascii="Times New Roman" w:eastAsia="Calibri" w:hAnsi="Times New Roman" w:cs="Times New Roman"/>
          <w:i/>
          <w:sz w:val="28"/>
          <w:szCs w:val="28"/>
        </w:rPr>
        <w:t>ос. Федерации от 6 дек. 2011 г. № 402–ФЗ // СПС «</w:t>
      </w:r>
      <w:proofErr w:type="spellStart"/>
      <w:r w:rsidRPr="0050147B">
        <w:rPr>
          <w:rFonts w:ascii="Times New Roman" w:eastAsia="Calibri" w:hAnsi="Times New Roman" w:cs="Times New Roman"/>
          <w:i/>
          <w:sz w:val="28"/>
          <w:szCs w:val="28"/>
        </w:rPr>
        <w:t>КонсультанатПлюс</w:t>
      </w:r>
      <w:proofErr w:type="spellEnd"/>
      <w:r w:rsidRPr="0050147B">
        <w:rPr>
          <w:rFonts w:ascii="Times New Roman" w:eastAsia="Calibri" w:hAnsi="Times New Roman" w:cs="Times New Roman"/>
          <w:i/>
          <w:sz w:val="28"/>
          <w:szCs w:val="28"/>
        </w:rPr>
        <w:t>» (дата обращения: 10.03.2019).</w:t>
      </w:r>
    </w:p>
    <w:p w:rsidR="008D07CB" w:rsidRPr="0050147B" w:rsidRDefault="008D07CB" w:rsidP="008D07CB">
      <w:pPr>
        <w:spacing w:after="0" w:line="240" w:lineRule="auto"/>
        <w:ind w:firstLine="851"/>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xml:space="preserve">3. О несостоятельности (банкротстве) [Электронный ресурс]: </w:t>
      </w:r>
      <w:proofErr w:type="spellStart"/>
      <w:r w:rsidRPr="0050147B">
        <w:rPr>
          <w:rFonts w:ascii="Times New Roman" w:eastAsia="Calibri" w:hAnsi="Times New Roman" w:cs="Times New Roman"/>
          <w:i/>
          <w:sz w:val="28"/>
          <w:szCs w:val="28"/>
        </w:rPr>
        <w:t>федер</w:t>
      </w:r>
      <w:proofErr w:type="spellEnd"/>
      <w:r w:rsidRPr="0050147B">
        <w:rPr>
          <w:rFonts w:ascii="Times New Roman" w:eastAsia="Calibri" w:hAnsi="Times New Roman" w:cs="Times New Roman"/>
          <w:i/>
          <w:sz w:val="28"/>
          <w:szCs w:val="28"/>
        </w:rPr>
        <w:t>. закон</w:t>
      </w:r>
      <w:proofErr w:type="gramStart"/>
      <w:r w:rsidRPr="0050147B">
        <w:rPr>
          <w:rFonts w:ascii="Times New Roman" w:eastAsia="Calibri" w:hAnsi="Times New Roman" w:cs="Times New Roman"/>
          <w:i/>
          <w:sz w:val="28"/>
          <w:szCs w:val="28"/>
        </w:rPr>
        <w:t xml:space="preserve"> Р</w:t>
      </w:r>
      <w:proofErr w:type="gramEnd"/>
      <w:r w:rsidRPr="0050147B">
        <w:rPr>
          <w:rFonts w:ascii="Times New Roman" w:eastAsia="Calibri" w:hAnsi="Times New Roman" w:cs="Times New Roman"/>
          <w:i/>
          <w:sz w:val="28"/>
          <w:szCs w:val="28"/>
        </w:rPr>
        <w:t>ос. Федерации от 26 окт. 2002 г. № 127–ФЗ // СПС «</w:t>
      </w:r>
      <w:proofErr w:type="spellStart"/>
      <w:r w:rsidRPr="0050147B">
        <w:rPr>
          <w:rFonts w:ascii="Times New Roman" w:eastAsia="Calibri" w:hAnsi="Times New Roman" w:cs="Times New Roman"/>
          <w:i/>
          <w:sz w:val="28"/>
          <w:szCs w:val="28"/>
        </w:rPr>
        <w:t>КонсультанатПлюс</w:t>
      </w:r>
      <w:proofErr w:type="spellEnd"/>
      <w:r w:rsidRPr="0050147B">
        <w:rPr>
          <w:rFonts w:ascii="Times New Roman" w:eastAsia="Calibri" w:hAnsi="Times New Roman" w:cs="Times New Roman"/>
          <w:i/>
          <w:sz w:val="28"/>
          <w:szCs w:val="28"/>
        </w:rPr>
        <w:t>» (дата обращения: 10.03.2019).</w:t>
      </w:r>
    </w:p>
    <w:p w:rsidR="005C1B3C" w:rsidRPr="0050147B" w:rsidRDefault="005C1B3C" w:rsidP="007D213B">
      <w:pPr>
        <w:spacing w:after="0" w:line="240" w:lineRule="auto"/>
        <w:jc w:val="both"/>
        <w:rPr>
          <w:rFonts w:ascii="Times New Roman" w:eastAsia="Calibri" w:hAnsi="Times New Roman" w:cs="Times New Roman"/>
          <w:i/>
          <w:sz w:val="28"/>
          <w:szCs w:val="28"/>
        </w:rPr>
      </w:pPr>
    </w:p>
    <w:p w:rsidR="00487565" w:rsidRPr="0050147B" w:rsidRDefault="001B3102" w:rsidP="00487565">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 </w:t>
      </w:r>
      <w:r w:rsidR="007D213B" w:rsidRPr="0050147B">
        <w:rPr>
          <w:rFonts w:ascii="Times New Roman" w:eastAsia="Calibri" w:hAnsi="Times New Roman" w:cs="Times New Roman"/>
          <w:sz w:val="28"/>
          <w:szCs w:val="28"/>
        </w:rPr>
        <w:t>Сноски в тексте располагаются с абзацного отступа в конце страницы, на которой они обозначены, и отделяют от текста короткой тонкой горизонтальной линией с левой стороны</w:t>
      </w:r>
      <w:r w:rsidR="007D213B" w:rsidRPr="0050147B">
        <w:rPr>
          <w:rFonts w:ascii="Times New Roman" w:eastAsia="Calibri" w:hAnsi="Times New Roman" w:cs="Times New Roman"/>
          <w:i/>
          <w:sz w:val="28"/>
          <w:szCs w:val="28"/>
        </w:rPr>
        <w:t xml:space="preserve">. </w:t>
      </w:r>
      <w:r w:rsidR="00487565" w:rsidRPr="0050147B">
        <w:rPr>
          <w:rFonts w:ascii="Times New Roman" w:eastAsia="Calibri" w:hAnsi="Times New Roman" w:cs="Times New Roman"/>
          <w:i/>
          <w:sz w:val="28"/>
          <w:szCs w:val="28"/>
        </w:rPr>
        <w:t xml:space="preserve"> </w:t>
      </w:r>
    </w:p>
    <w:p w:rsidR="00487565" w:rsidRPr="0050147B" w:rsidRDefault="00487565" w:rsidP="00487565">
      <w:pPr>
        <w:spacing w:after="0" w:line="240" w:lineRule="auto"/>
        <w:ind w:firstLine="708"/>
        <w:jc w:val="both"/>
        <w:rPr>
          <w:rFonts w:ascii="Times New Roman" w:eastAsia="Calibri" w:hAnsi="Times New Roman" w:cs="Times New Roman"/>
          <w:b/>
          <w:sz w:val="28"/>
          <w:szCs w:val="28"/>
        </w:rPr>
      </w:pPr>
      <w:r w:rsidRPr="0050147B">
        <w:rPr>
          <w:rFonts w:ascii="Times New Roman" w:eastAsia="Calibri" w:hAnsi="Times New Roman" w:cs="Times New Roman"/>
          <w:i/>
          <w:sz w:val="28"/>
          <w:szCs w:val="28"/>
        </w:rPr>
        <w:t>Знак сноски ставится непосредственно после того слова, числа, символа, предложения, к которому относится.</w:t>
      </w:r>
      <w:r w:rsidRPr="0050147B">
        <w:rPr>
          <w:rFonts w:ascii="Times New Roman" w:eastAsia="Calibri" w:hAnsi="Times New Roman" w:cs="Times New Roman"/>
          <w:sz w:val="28"/>
          <w:szCs w:val="28"/>
        </w:rPr>
        <w:t xml:space="preserve"> Текстовой процессор </w:t>
      </w:r>
      <w:r w:rsidRPr="0050147B">
        <w:rPr>
          <w:rFonts w:ascii="Times New Roman" w:eastAsia="Calibri" w:hAnsi="Times New Roman" w:cs="Times New Roman"/>
          <w:sz w:val="28"/>
          <w:szCs w:val="28"/>
          <w:lang w:val="en-US"/>
        </w:rPr>
        <w:t>Word</w:t>
      </w:r>
      <w:r w:rsidRPr="0050147B">
        <w:rPr>
          <w:rFonts w:ascii="Times New Roman" w:eastAsia="Calibri" w:hAnsi="Times New Roman" w:cs="Times New Roman"/>
          <w:sz w:val="28"/>
          <w:szCs w:val="28"/>
        </w:rPr>
        <w:t xml:space="preserve"> автоматически осуществляет эту операцию (</w:t>
      </w:r>
      <w:r w:rsidRPr="0050147B">
        <w:rPr>
          <w:rFonts w:ascii="Times New Roman" w:eastAsia="Calibri" w:hAnsi="Times New Roman" w:cs="Times New Roman"/>
          <w:b/>
          <w:i/>
          <w:sz w:val="28"/>
          <w:szCs w:val="28"/>
        </w:rPr>
        <w:t>Вставка/Ссылка/Сноска</w:t>
      </w:r>
      <w:r w:rsidRPr="0050147B">
        <w:rPr>
          <w:rFonts w:ascii="Times New Roman" w:eastAsia="Calibri" w:hAnsi="Times New Roman" w:cs="Times New Roman"/>
          <w:sz w:val="28"/>
          <w:szCs w:val="28"/>
        </w:rPr>
        <w:t xml:space="preserve">). Знак сноски выполняется арабскими цифрами. </w:t>
      </w:r>
      <w:r w:rsidRPr="0050147B">
        <w:rPr>
          <w:rFonts w:ascii="Times New Roman" w:eastAsia="Calibri" w:hAnsi="Times New Roman" w:cs="Times New Roman"/>
          <w:b/>
          <w:sz w:val="28"/>
          <w:szCs w:val="28"/>
        </w:rPr>
        <w:t xml:space="preserve">Нумерация сносок отдельная для каждой страницы (см. Приложение 1.5).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Первая ссылка (сноска) на работу того или иного автора должна содержать все обязательные элементы: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Например: Остроумов, Н.Н. Правовой режим международных воздушных перевозок: монография / Н.Н. Остроумов - М.: Статут, 2015. С.23.</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 Ульянов, А.В. Добросовестность в гражданском праве / А.В. Ульянов // Журнал российского права. 2014. № 6. С. 133 - 140.</w:t>
      </w:r>
    </w:p>
    <w:p w:rsidR="007D213B" w:rsidRPr="0050147B" w:rsidRDefault="00147270"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5.15. </w:t>
      </w:r>
      <w:proofErr w:type="gramStart"/>
      <w:r w:rsidR="007D213B" w:rsidRPr="0050147B">
        <w:rPr>
          <w:rFonts w:ascii="Times New Roman" w:eastAsia="Calibri" w:hAnsi="Times New Roman" w:cs="Times New Roman"/>
          <w:sz w:val="28"/>
          <w:szCs w:val="28"/>
        </w:rPr>
        <w:t>При нескольких ссылках на одну и ту же работу полное описание дается лишь в первой ссылке, а в последующих приводится фамилия и инициалы автора, заглавие произведения и номер страницы.</w:t>
      </w:r>
      <w:proofErr w:type="gramEnd"/>
      <w:r w:rsidR="007D213B" w:rsidRPr="0050147B">
        <w:rPr>
          <w:rFonts w:ascii="Times New Roman" w:eastAsia="Calibri" w:hAnsi="Times New Roman" w:cs="Times New Roman"/>
          <w:sz w:val="28"/>
          <w:szCs w:val="28"/>
        </w:rPr>
        <w:t xml:space="preserve"> Длинные заглавия сокращаются, опущенные слова заменяются многоточием.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Например: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первичная: </w:t>
      </w:r>
      <w:proofErr w:type="spellStart"/>
      <w:r w:rsidRPr="0050147B">
        <w:rPr>
          <w:rFonts w:ascii="Times New Roman" w:eastAsia="Calibri" w:hAnsi="Times New Roman" w:cs="Times New Roman"/>
          <w:sz w:val="28"/>
          <w:szCs w:val="28"/>
        </w:rPr>
        <w:t>Фенухин</w:t>
      </w:r>
      <w:proofErr w:type="spellEnd"/>
      <w:r w:rsidRPr="0050147B">
        <w:rPr>
          <w:rFonts w:ascii="Times New Roman" w:eastAsia="Calibri" w:hAnsi="Times New Roman" w:cs="Times New Roman"/>
          <w:sz w:val="28"/>
          <w:szCs w:val="28"/>
        </w:rPr>
        <w:t xml:space="preserve"> В. И. Принцип гласности в гражданском судопроизводстве</w:t>
      </w:r>
      <w:proofErr w:type="gramStart"/>
      <w:r w:rsidRPr="0050147B">
        <w:rPr>
          <w:rFonts w:ascii="Times New Roman" w:eastAsia="Calibri" w:hAnsi="Times New Roman" w:cs="Times New Roman"/>
          <w:sz w:val="28"/>
          <w:szCs w:val="28"/>
        </w:rPr>
        <w:t xml:space="preserve"> :</w:t>
      </w:r>
      <w:proofErr w:type="gramEnd"/>
      <w:r w:rsidRPr="0050147B">
        <w:rPr>
          <w:rFonts w:ascii="Times New Roman" w:eastAsia="Calibri" w:hAnsi="Times New Roman" w:cs="Times New Roman"/>
          <w:sz w:val="28"/>
          <w:szCs w:val="28"/>
        </w:rPr>
        <w:t xml:space="preserve"> </w:t>
      </w:r>
      <w:proofErr w:type="spellStart"/>
      <w:r w:rsidRPr="0050147B">
        <w:rPr>
          <w:rFonts w:ascii="Times New Roman" w:eastAsia="Calibri" w:hAnsi="Times New Roman" w:cs="Times New Roman"/>
          <w:sz w:val="28"/>
          <w:szCs w:val="28"/>
        </w:rPr>
        <w:t>дис</w:t>
      </w:r>
      <w:proofErr w:type="spellEnd"/>
      <w:r w:rsidRPr="0050147B">
        <w:rPr>
          <w:rFonts w:ascii="Times New Roman" w:eastAsia="Calibri" w:hAnsi="Times New Roman" w:cs="Times New Roman"/>
          <w:sz w:val="28"/>
          <w:szCs w:val="28"/>
        </w:rPr>
        <w:t xml:space="preserve">. ... канд. </w:t>
      </w:r>
      <w:proofErr w:type="spellStart"/>
      <w:r w:rsidRPr="0050147B">
        <w:rPr>
          <w:rFonts w:ascii="Times New Roman" w:eastAsia="Calibri" w:hAnsi="Times New Roman" w:cs="Times New Roman"/>
          <w:sz w:val="28"/>
          <w:szCs w:val="28"/>
        </w:rPr>
        <w:t>юрид</w:t>
      </w:r>
      <w:proofErr w:type="spellEnd"/>
      <w:r w:rsidRPr="0050147B">
        <w:rPr>
          <w:rFonts w:ascii="Times New Roman" w:eastAsia="Calibri" w:hAnsi="Times New Roman" w:cs="Times New Roman"/>
          <w:sz w:val="28"/>
          <w:szCs w:val="28"/>
        </w:rPr>
        <w:t>. наук. М., 2002. С. 54—55.</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вторичная: Там же С. 30.</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В тех случаях, когда в работе упоминается одна авторская публикация, при повторных ссылках можно указать фамилию автора с инициалами и слова: Указ</w:t>
      </w:r>
      <w:proofErr w:type="gramStart"/>
      <w:r w:rsidRPr="0050147B">
        <w:rPr>
          <w:rFonts w:ascii="Times New Roman" w:eastAsia="Calibri" w:hAnsi="Times New Roman" w:cs="Times New Roman"/>
          <w:sz w:val="28"/>
          <w:szCs w:val="28"/>
        </w:rPr>
        <w:t>.</w:t>
      </w:r>
      <w:proofErr w:type="gramEnd"/>
      <w:r w:rsidRPr="0050147B">
        <w:rPr>
          <w:rFonts w:ascii="Times New Roman" w:eastAsia="Calibri" w:hAnsi="Times New Roman" w:cs="Times New Roman"/>
          <w:sz w:val="28"/>
          <w:szCs w:val="28"/>
        </w:rPr>
        <w:t xml:space="preserve"> </w:t>
      </w:r>
      <w:proofErr w:type="gramStart"/>
      <w:r w:rsidRPr="0050147B">
        <w:rPr>
          <w:rFonts w:ascii="Times New Roman" w:eastAsia="Calibri" w:hAnsi="Times New Roman" w:cs="Times New Roman"/>
          <w:sz w:val="28"/>
          <w:szCs w:val="28"/>
        </w:rPr>
        <w:t>с</w:t>
      </w:r>
      <w:proofErr w:type="gramEnd"/>
      <w:r w:rsidRPr="0050147B">
        <w:rPr>
          <w:rFonts w:ascii="Times New Roman" w:eastAsia="Calibri" w:hAnsi="Times New Roman" w:cs="Times New Roman"/>
          <w:sz w:val="28"/>
          <w:szCs w:val="28"/>
        </w:rPr>
        <w:t>оч.</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Например:</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Первая ссылка: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1.</w:t>
      </w:r>
      <w:r w:rsidRPr="0050147B">
        <w:rPr>
          <w:rFonts w:ascii="Times New Roman" w:eastAsia="Calibri" w:hAnsi="Times New Roman" w:cs="Times New Roman"/>
          <w:sz w:val="28"/>
          <w:szCs w:val="28"/>
        </w:rPr>
        <w:tab/>
        <w:t>Остроумов, Н.Н. Правовой режим международных воздушных перевозок: монография / Н.Н. Остроумов - М.: Статут, 2015. С.23.</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xml:space="preserve">Повторная ссылка: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2. Остроумов, Н.Н. Указ</w:t>
      </w:r>
      <w:proofErr w:type="gramStart"/>
      <w:r w:rsidRPr="0050147B">
        <w:rPr>
          <w:rFonts w:ascii="Times New Roman" w:eastAsia="Calibri" w:hAnsi="Times New Roman" w:cs="Times New Roman"/>
          <w:sz w:val="28"/>
          <w:szCs w:val="28"/>
        </w:rPr>
        <w:t>.</w:t>
      </w:r>
      <w:proofErr w:type="gramEnd"/>
      <w:r w:rsidRPr="0050147B">
        <w:rPr>
          <w:rFonts w:ascii="Times New Roman" w:eastAsia="Calibri" w:hAnsi="Times New Roman" w:cs="Times New Roman"/>
          <w:sz w:val="28"/>
          <w:szCs w:val="28"/>
        </w:rPr>
        <w:t xml:space="preserve"> </w:t>
      </w:r>
      <w:proofErr w:type="gramStart"/>
      <w:r w:rsidRPr="0050147B">
        <w:rPr>
          <w:rFonts w:ascii="Times New Roman" w:eastAsia="Calibri" w:hAnsi="Times New Roman" w:cs="Times New Roman"/>
          <w:sz w:val="28"/>
          <w:szCs w:val="28"/>
        </w:rPr>
        <w:t>с</w:t>
      </w:r>
      <w:proofErr w:type="gramEnd"/>
      <w:r w:rsidRPr="0050147B">
        <w:rPr>
          <w:rFonts w:ascii="Times New Roman" w:eastAsia="Calibri" w:hAnsi="Times New Roman" w:cs="Times New Roman"/>
          <w:sz w:val="28"/>
          <w:szCs w:val="28"/>
        </w:rPr>
        <w:t xml:space="preserve">оч. с.57.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При записи подряд нескольких ссылок на один документ на одной странице в повторной ссылке приводят слова «Там же» и соответствующие новые страницы.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Если страницы повторной ссылки совпадают со страницами предшествующей, то их опускают.</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Например:</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Первая ссылка:</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lastRenderedPageBreak/>
        <w:t>1 Остроумов, Н.Н. Правовой режим международных воздушных перевозок: монография / Н.Н. Остроумов - М.: Статут, 2015. С.23.</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Повторная ссылка:</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Последующие ссылки на этой же странице:</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2</w:t>
      </w:r>
      <w:proofErr w:type="gramStart"/>
      <w:r w:rsidRPr="0050147B">
        <w:rPr>
          <w:rFonts w:ascii="Times New Roman" w:eastAsia="Calibri" w:hAnsi="Times New Roman" w:cs="Times New Roman"/>
          <w:sz w:val="28"/>
          <w:szCs w:val="28"/>
        </w:rPr>
        <w:t xml:space="preserve"> Т</w:t>
      </w:r>
      <w:proofErr w:type="gramEnd"/>
      <w:r w:rsidRPr="0050147B">
        <w:rPr>
          <w:rFonts w:ascii="Times New Roman" w:eastAsia="Calibri" w:hAnsi="Times New Roman" w:cs="Times New Roman"/>
          <w:sz w:val="28"/>
          <w:szCs w:val="28"/>
        </w:rPr>
        <w:t>ам же.</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3</w:t>
      </w:r>
      <w:proofErr w:type="gramStart"/>
      <w:r w:rsidRPr="0050147B">
        <w:rPr>
          <w:rFonts w:ascii="Times New Roman" w:eastAsia="Calibri" w:hAnsi="Times New Roman" w:cs="Times New Roman"/>
          <w:sz w:val="28"/>
          <w:szCs w:val="28"/>
        </w:rPr>
        <w:t xml:space="preserve"> Т</w:t>
      </w:r>
      <w:proofErr w:type="gramEnd"/>
      <w:r w:rsidRPr="0050147B">
        <w:rPr>
          <w:rFonts w:ascii="Times New Roman" w:eastAsia="Calibri" w:hAnsi="Times New Roman" w:cs="Times New Roman"/>
          <w:sz w:val="28"/>
          <w:szCs w:val="28"/>
        </w:rPr>
        <w:t>ам же. С.85.</w:t>
      </w:r>
    </w:p>
    <w:p w:rsidR="007D213B" w:rsidRPr="0050147B" w:rsidRDefault="00147270"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5.16. </w:t>
      </w:r>
      <w:r w:rsidR="007D213B" w:rsidRPr="0050147B">
        <w:rPr>
          <w:rFonts w:ascii="Times New Roman" w:eastAsia="Calibri" w:hAnsi="Times New Roman" w:cs="Times New Roman"/>
          <w:sz w:val="28"/>
          <w:szCs w:val="28"/>
        </w:rPr>
        <w:t>В случае, когда цитирование не является прямым, и мысль автора приводится не дословно, перед ссылкой на источник ставят</w:t>
      </w:r>
      <w:proofErr w:type="gramStart"/>
      <w:r w:rsidR="007D213B" w:rsidRPr="0050147B">
        <w:rPr>
          <w:rFonts w:ascii="Times New Roman" w:eastAsia="Calibri" w:hAnsi="Times New Roman" w:cs="Times New Roman"/>
          <w:sz w:val="28"/>
          <w:szCs w:val="28"/>
        </w:rPr>
        <w:t xml:space="preserve"> С</w:t>
      </w:r>
      <w:proofErr w:type="gramEnd"/>
      <w:r w:rsidR="007D213B" w:rsidRPr="0050147B">
        <w:rPr>
          <w:rFonts w:ascii="Times New Roman" w:eastAsia="Calibri" w:hAnsi="Times New Roman" w:cs="Times New Roman"/>
          <w:sz w:val="28"/>
          <w:szCs w:val="28"/>
        </w:rPr>
        <w:t xml:space="preserve">м.: Если цитирование производится не по первоисточнику, а по работе другого автора, это оговаривается в подстрочном примечании: Цит. по: далее следует описание источника, откуда заимствована цитата. При ссылке на статьи в сборниках (книгах) и журналах указываются фамилия, инициалы автора, название статьи и все данные, входящие в библиографическое описание самого издания. </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Например:</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xml:space="preserve">1 Евсеев, Е..Ф. Публичное обещание награды Обязательства, возникающие не из договора: сборник статей: отв. ред. М.А. Рожкова / Е.Ф. Евсеев - М.: Статут, 2015. </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Ссылки на архивные документы первый раз включают в себя: полное и сокращенное название архива, номер и название фонда, номера описи и дела, цитируемые листы. В последующих ссылках на документы этого архива приводится его сокращенное название, но сохраняются все остальные данные: номер фонда, его название, если оно не повторяется, номера описи, дела, листы.</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Например:</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Архив Ленинского районного суда г. Ставрополя. Д. 56. Л.4</w:t>
      </w:r>
    </w:p>
    <w:p w:rsidR="000624B9"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 xml:space="preserve">Если используются материалы, размещенные в сети Интернет, необходимо указать название соответствующего материала (статья, судебное решение и т.п.) и соответствующий электронный ресурс.  </w:t>
      </w:r>
    </w:p>
    <w:p w:rsidR="007D213B" w:rsidRPr="0050147B" w:rsidRDefault="007D213B"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xml:space="preserve">Например:  Решение </w:t>
      </w:r>
      <w:proofErr w:type="spellStart"/>
      <w:r w:rsidRPr="0050147B">
        <w:rPr>
          <w:rFonts w:ascii="Times New Roman" w:eastAsia="Calibri" w:hAnsi="Times New Roman" w:cs="Times New Roman"/>
          <w:i/>
          <w:sz w:val="28"/>
          <w:szCs w:val="28"/>
        </w:rPr>
        <w:t>Новоалександровского</w:t>
      </w:r>
      <w:proofErr w:type="spellEnd"/>
      <w:r w:rsidRPr="0050147B">
        <w:rPr>
          <w:rFonts w:ascii="Times New Roman" w:eastAsia="Calibri" w:hAnsi="Times New Roman" w:cs="Times New Roman"/>
          <w:i/>
          <w:sz w:val="28"/>
          <w:szCs w:val="28"/>
        </w:rPr>
        <w:t xml:space="preserve"> районного суда Ставропольског</w:t>
      </w:r>
      <w:r w:rsidR="003B299B" w:rsidRPr="0050147B">
        <w:rPr>
          <w:rFonts w:ascii="Times New Roman" w:eastAsia="Calibri" w:hAnsi="Times New Roman" w:cs="Times New Roman"/>
          <w:i/>
          <w:sz w:val="28"/>
          <w:szCs w:val="28"/>
        </w:rPr>
        <w:t xml:space="preserve">о края по делу № 2-1032/2015. </w:t>
      </w:r>
      <w:r w:rsidR="003B299B" w:rsidRPr="0050147B">
        <w:rPr>
          <w:rFonts w:ascii="Times New Roman" w:eastAsia="Calibri" w:hAnsi="Times New Roman" w:cs="Times New Roman"/>
          <w:i/>
          <w:sz w:val="28"/>
          <w:szCs w:val="28"/>
          <w:lang w:val="en-US"/>
        </w:rPr>
        <w:t>URL</w:t>
      </w:r>
      <w:r w:rsidR="003B299B" w:rsidRPr="0050147B">
        <w:rPr>
          <w:rFonts w:ascii="Times New Roman" w:eastAsia="Calibri" w:hAnsi="Times New Roman" w:cs="Times New Roman"/>
          <w:i/>
          <w:sz w:val="28"/>
          <w:szCs w:val="28"/>
        </w:rPr>
        <w:t xml:space="preserve">: </w:t>
      </w:r>
      <w:r w:rsidRPr="0050147B">
        <w:rPr>
          <w:rFonts w:ascii="Times New Roman" w:eastAsia="Calibri" w:hAnsi="Times New Roman" w:cs="Times New Roman"/>
          <w:i/>
          <w:sz w:val="28"/>
          <w:szCs w:val="28"/>
        </w:rPr>
        <w:t>http://суде</w:t>
      </w:r>
      <w:r w:rsidR="000624B9" w:rsidRPr="0050147B">
        <w:rPr>
          <w:rFonts w:ascii="Times New Roman" w:eastAsia="Calibri" w:hAnsi="Times New Roman" w:cs="Times New Roman"/>
          <w:i/>
          <w:sz w:val="28"/>
          <w:szCs w:val="28"/>
        </w:rPr>
        <w:t>бныерешения.рф/bsr/case/7540685 (дата обращения: 22.01.2019).</w:t>
      </w:r>
    </w:p>
    <w:p w:rsidR="00487565" w:rsidRPr="0050147B" w:rsidRDefault="00487565" w:rsidP="007D213B">
      <w:pPr>
        <w:spacing w:after="0" w:line="240" w:lineRule="auto"/>
        <w:jc w:val="both"/>
        <w:rPr>
          <w:rFonts w:ascii="Times New Roman" w:eastAsia="Calibri" w:hAnsi="Times New Roman" w:cs="Times New Roman"/>
          <w:i/>
          <w:sz w:val="28"/>
          <w:szCs w:val="28"/>
        </w:rPr>
      </w:pPr>
    </w:p>
    <w:p w:rsidR="007D213B" w:rsidRPr="0050147B" w:rsidRDefault="0046160C" w:rsidP="007D213B">
      <w:pPr>
        <w:spacing w:after="0" w:line="240" w:lineRule="auto"/>
        <w:jc w:val="both"/>
        <w:rPr>
          <w:rFonts w:ascii="Times New Roman" w:eastAsia="Calibri" w:hAnsi="Times New Roman" w:cs="Times New Roman"/>
          <w:i/>
          <w:sz w:val="28"/>
          <w:szCs w:val="28"/>
        </w:rPr>
      </w:pPr>
      <w:r w:rsidRPr="0050147B">
        <w:rPr>
          <w:rFonts w:ascii="Times New Roman" w:eastAsia="Calibri" w:hAnsi="Times New Roman" w:cs="Times New Roman"/>
          <w:i/>
          <w:sz w:val="28"/>
          <w:szCs w:val="28"/>
        </w:rPr>
        <w:t xml:space="preserve"> </w:t>
      </w:r>
    </w:p>
    <w:p w:rsidR="007D213B" w:rsidRPr="0050147B" w:rsidRDefault="00147270"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5.17</w:t>
      </w:r>
      <w:r w:rsidR="007D213B" w:rsidRPr="0050147B">
        <w:rPr>
          <w:rFonts w:ascii="Times New Roman" w:eastAsia="Calibri" w:hAnsi="Times New Roman" w:cs="Times New Roman"/>
          <w:sz w:val="28"/>
          <w:szCs w:val="28"/>
        </w:rPr>
        <w:t>. Особенности составления библиографических ссылок на электронные ресурсы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Объектами составления библиографической ссылки также являются электронные ресурсы локального и удаленного доступа. Ссылки составляют как на электронные ресурсы в целом (электронные документы, базы данных, порталы, сайты, веб-страницы, форумы и т. д.), так и на составные части электронных ресурсов (разделы и части электронных документов, порталов, сайтов, веб-страниц, публикации в электронных сериальных изданиях, сообщения на форумах и т. п.).</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Примеры:</w:t>
      </w:r>
    </w:p>
    <w:p w:rsidR="007D213B" w:rsidRPr="0050147B" w:rsidRDefault="007D213B" w:rsidP="007D213B">
      <w:pPr>
        <w:spacing w:after="0" w:line="240" w:lineRule="auto"/>
        <w:jc w:val="both"/>
        <w:rPr>
          <w:rFonts w:ascii="Times New Roman" w:eastAsia="Calibri" w:hAnsi="Times New Roman" w:cs="Times New Roman"/>
          <w:sz w:val="28"/>
          <w:szCs w:val="28"/>
        </w:rPr>
      </w:pPr>
      <w:r w:rsidRPr="0050147B">
        <w:rPr>
          <w:rFonts w:ascii="Times New Roman" w:eastAsia="Calibri" w:hAnsi="Times New Roman" w:cs="Times New Roman"/>
          <w:sz w:val="28"/>
          <w:szCs w:val="28"/>
        </w:rPr>
        <w:t>Галина Васильевна Старовойтова, 17.05.46 — 20.11.1998</w:t>
      </w:r>
      <w:proofErr w:type="gramStart"/>
      <w:r w:rsidRPr="0050147B">
        <w:rPr>
          <w:rFonts w:ascii="Times New Roman" w:eastAsia="Calibri" w:hAnsi="Times New Roman" w:cs="Times New Roman"/>
          <w:sz w:val="28"/>
          <w:szCs w:val="28"/>
        </w:rPr>
        <w:t xml:space="preserve"> :</w:t>
      </w:r>
      <w:proofErr w:type="gramEnd"/>
      <w:r w:rsidRPr="0050147B">
        <w:rPr>
          <w:rFonts w:ascii="Times New Roman" w:eastAsia="Calibri" w:hAnsi="Times New Roman" w:cs="Times New Roman"/>
          <w:sz w:val="28"/>
          <w:szCs w:val="28"/>
        </w:rPr>
        <w:t xml:space="preserve"> [</w:t>
      </w:r>
      <w:proofErr w:type="spellStart"/>
      <w:r w:rsidRPr="0050147B">
        <w:rPr>
          <w:rFonts w:ascii="Times New Roman" w:eastAsia="Calibri" w:hAnsi="Times New Roman" w:cs="Times New Roman"/>
          <w:sz w:val="28"/>
          <w:szCs w:val="28"/>
        </w:rPr>
        <w:t>мемор</w:t>
      </w:r>
      <w:proofErr w:type="spellEnd"/>
      <w:r w:rsidRPr="0050147B">
        <w:rPr>
          <w:rFonts w:ascii="Times New Roman" w:eastAsia="Calibri" w:hAnsi="Times New Roman" w:cs="Times New Roman"/>
          <w:sz w:val="28"/>
          <w:szCs w:val="28"/>
        </w:rPr>
        <w:t xml:space="preserve">. сайт] / сост. и ред. Т. </w:t>
      </w:r>
      <w:proofErr w:type="spellStart"/>
      <w:r w:rsidRPr="0050147B">
        <w:rPr>
          <w:rFonts w:ascii="Times New Roman" w:eastAsia="Calibri" w:hAnsi="Times New Roman" w:cs="Times New Roman"/>
          <w:sz w:val="28"/>
          <w:szCs w:val="28"/>
        </w:rPr>
        <w:t>Лиханова</w:t>
      </w:r>
      <w:proofErr w:type="spellEnd"/>
      <w:r w:rsidRPr="0050147B">
        <w:rPr>
          <w:rFonts w:ascii="Times New Roman" w:eastAsia="Calibri" w:hAnsi="Times New Roman" w:cs="Times New Roman"/>
          <w:sz w:val="28"/>
          <w:szCs w:val="28"/>
        </w:rPr>
        <w:t>. [СПб</w:t>
      </w:r>
      <w:proofErr w:type="gramStart"/>
      <w:r w:rsidRPr="0050147B">
        <w:rPr>
          <w:rFonts w:ascii="Times New Roman" w:eastAsia="Calibri" w:hAnsi="Times New Roman" w:cs="Times New Roman"/>
          <w:sz w:val="28"/>
          <w:szCs w:val="28"/>
        </w:rPr>
        <w:t xml:space="preserve">., </w:t>
      </w:r>
      <w:proofErr w:type="gramEnd"/>
      <w:r w:rsidRPr="0050147B">
        <w:rPr>
          <w:rFonts w:ascii="Times New Roman" w:eastAsia="Calibri" w:hAnsi="Times New Roman" w:cs="Times New Roman"/>
          <w:sz w:val="28"/>
          <w:szCs w:val="28"/>
        </w:rPr>
        <w:t>2004]. URL: http://www.starovoitova.ru/rus/main.php (дата обращения: 22.01.20</w:t>
      </w:r>
      <w:r w:rsidR="00B90726" w:rsidRPr="0050147B">
        <w:rPr>
          <w:rFonts w:ascii="Times New Roman" w:eastAsia="Calibri" w:hAnsi="Times New Roman" w:cs="Times New Roman"/>
          <w:sz w:val="28"/>
          <w:szCs w:val="28"/>
        </w:rPr>
        <w:t>19</w:t>
      </w:r>
      <w:r w:rsidRPr="0050147B">
        <w:rPr>
          <w:rFonts w:ascii="Times New Roman" w:eastAsia="Calibri" w:hAnsi="Times New Roman" w:cs="Times New Roman"/>
          <w:sz w:val="28"/>
          <w:szCs w:val="28"/>
        </w:rPr>
        <w:t>).</w:t>
      </w:r>
    </w:p>
    <w:p w:rsidR="007D213B" w:rsidRPr="0050147B" w:rsidRDefault="007D213B" w:rsidP="007D213B">
      <w:pPr>
        <w:spacing w:after="0" w:line="240" w:lineRule="auto"/>
        <w:jc w:val="both"/>
        <w:rPr>
          <w:rFonts w:ascii="Times New Roman" w:eastAsia="Calibri" w:hAnsi="Times New Roman" w:cs="Times New Roman"/>
          <w:sz w:val="28"/>
          <w:szCs w:val="28"/>
        </w:rPr>
      </w:pPr>
    </w:p>
    <w:p w:rsidR="0074204C" w:rsidRPr="0050147B" w:rsidRDefault="00721407" w:rsidP="007D213B">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ЕСПЧ присудил журналистке из Костромы компенсацию почти в 3 тыс. евро</w:t>
      </w:r>
      <w:r w:rsidR="0074204C" w:rsidRPr="0050147B">
        <w:rPr>
          <w:rFonts w:ascii="Times New Roman" w:eastAsia="Calibri" w:hAnsi="Times New Roman" w:cs="Times New Roman"/>
          <w:sz w:val="28"/>
          <w:szCs w:val="28"/>
          <w:lang w:bidi="ru-RU"/>
        </w:rPr>
        <w:t xml:space="preserve"> // </w:t>
      </w:r>
      <w:r w:rsidRPr="0050147B">
        <w:rPr>
          <w:rFonts w:ascii="Times New Roman" w:eastAsia="Calibri" w:hAnsi="Times New Roman" w:cs="Times New Roman"/>
          <w:sz w:val="28"/>
          <w:szCs w:val="28"/>
          <w:lang w:bidi="en-US"/>
        </w:rPr>
        <w:t>Центр защиты прав СМИ.</w:t>
      </w:r>
      <w:r w:rsidR="0074204C" w:rsidRPr="0050147B">
        <w:rPr>
          <w:rFonts w:ascii="Times New Roman" w:eastAsia="Calibri" w:hAnsi="Times New Roman" w:cs="Times New Roman"/>
          <w:sz w:val="28"/>
          <w:szCs w:val="28"/>
        </w:rPr>
        <w:t xml:space="preserve"> </w:t>
      </w:r>
      <w:r w:rsidR="0074204C" w:rsidRPr="0050147B">
        <w:rPr>
          <w:rFonts w:ascii="Times New Roman" w:eastAsia="Calibri" w:hAnsi="Times New Roman" w:cs="Times New Roman"/>
          <w:sz w:val="28"/>
          <w:szCs w:val="28"/>
          <w:lang w:bidi="ru-RU"/>
        </w:rPr>
        <w:t xml:space="preserve"> </w:t>
      </w:r>
      <w:r w:rsidR="0074204C" w:rsidRPr="0050147B">
        <w:rPr>
          <w:rFonts w:ascii="Times New Roman" w:eastAsia="Calibri" w:hAnsi="Times New Roman" w:cs="Times New Roman"/>
          <w:sz w:val="28"/>
          <w:szCs w:val="28"/>
          <w:lang w:bidi="en-US"/>
        </w:rPr>
        <w:t>URL</w:t>
      </w:r>
      <w:r w:rsidR="0074204C" w:rsidRPr="0050147B">
        <w:rPr>
          <w:rFonts w:ascii="Times New Roman" w:eastAsia="Calibri" w:hAnsi="Times New Roman" w:cs="Times New Roman"/>
          <w:sz w:val="28"/>
          <w:szCs w:val="28"/>
        </w:rPr>
        <w:t xml:space="preserve">: </w:t>
      </w:r>
      <w:hyperlink r:id="rId17" w:history="1">
        <w:r w:rsidR="0074204C" w:rsidRPr="0050147B">
          <w:rPr>
            <w:rStyle w:val="a5"/>
            <w:rFonts w:ascii="Times New Roman" w:eastAsia="Calibri" w:hAnsi="Times New Roman" w:cs="Times New Roman"/>
            <w:sz w:val="28"/>
            <w:szCs w:val="28"/>
            <w:lang w:bidi="en-US"/>
          </w:rPr>
          <w:t>http</w:t>
        </w:r>
        <w:r w:rsidR="0074204C" w:rsidRPr="0050147B">
          <w:rPr>
            <w:rStyle w:val="a5"/>
            <w:rFonts w:ascii="Times New Roman" w:eastAsia="Calibri" w:hAnsi="Times New Roman" w:cs="Times New Roman"/>
            <w:sz w:val="28"/>
            <w:szCs w:val="28"/>
          </w:rPr>
          <w:t>://</w:t>
        </w:r>
        <w:r w:rsidR="0074204C" w:rsidRPr="0050147B">
          <w:rPr>
            <w:rStyle w:val="a5"/>
            <w:rFonts w:ascii="Times New Roman" w:eastAsia="Calibri" w:hAnsi="Times New Roman" w:cs="Times New Roman"/>
            <w:sz w:val="28"/>
            <w:szCs w:val="28"/>
            <w:lang w:bidi="en-US"/>
          </w:rPr>
          <w:t>www</w:t>
        </w:r>
        <w:r w:rsidR="0074204C" w:rsidRPr="0050147B">
          <w:rPr>
            <w:rStyle w:val="a5"/>
            <w:rFonts w:ascii="Times New Roman" w:eastAsia="Calibri" w:hAnsi="Times New Roman" w:cs="Times New Roman"/>
            <w:sz w:val="28"/>
            <w:szCs w:val="28"/>
          </w:rPr>
          <w:t>.</w:t>
        </w:r>
        <w:r w:rsidR="0074204C" w:rsidRPr="0050147B">
          <w:rPr>
            <w:rStyle w:val="a5"/>
            <w:rFonts w:ascii="Times New Roman" w:eastAsia="Calibri" w:hAnsi="Times New Roman" w:cs="Times New Roman"/>
            <w:sz w:val="28"/>
            <w:szCs w:val="28"/>
            <w:lang w:bidi="en-US"/>
          </w:rPr>
          <w:t>qrz</w:t>
        </w:r>
        <w:r w:rsidR="0074204C" w:rsidRPr="0050147B">
          <w:rPr>
            <w:rStyle w:val="a5"/>
            <w:rFonts w:ascii="Times New Roman" w:eastAsia="Calibri" w:hAnsi="Times New Roman" w:cs="Times New Roman"/>
            <w:sz w:val="28"/>
            <w:szCs w:val="28"/>
          </w:rPr>
          <w:t>.</w:t>
        </w:r>
        <w:r w:rsidR="0074204C" w:rsidRPr="0050147B">
          <w:rPr>
            <w:rStyle w:val="a5"/>
            <w:rFonts w:ascii="Times New Roman" w:eastAsia="Calibri" w:hAnsi="Times New Roman" w:cs="Times New Roman"/>
            <w:sz w:val="28"/>
            <w:szCs w:val="28"/>
            <w:lang w:bidi="en-US"/>
          </w:rPr>
          <w:t>ru</w:t>
        </w:r>
        <w:r w:rsidR="0074204C" w:rsidRPr="0050147B">
          <w:rPr>
            <w:rStyle w:val="a5"/>
            <w:rFonts w:ascii="Times New Roman" w:eastAsia="Calibri" w:hAnsi="Times New Roman" w:cs="Times New Roman"/>
            <w:sz w:val="28"/>
            <w:szCs w:val="28"/>
          </w:rPr>
          <w:t>/</w:t>
        </w:r>
        <w:r w:rsidR="0074204C" w:rsidRPr="0050147B">
          <w:rPr>
            <w:rStyle w:val="a5"/>
            <w:rFonts w:ascii="Times New Roman" w:eastAsia="Calibri" w:hAnsi="Times New Roman" w:cs="Times New Roman"/>
            <w:sz w:val="28"/>
            <w:szCs w:val="28"/>
            <w:lang w:bidi="en-US"/>
          </w:rPr>
          <w:t>articles</w:t>
        </w:r>
        <w:r w:rsidR="0074204C" w:rsidRPr="0050147B">
          <w:rPr>
            <w:rStyle w:val="a5"/>
            <w:rFonts w:ascii="Times New Roman" w:eastAsia="Calibri" w:hAnsi="Times New Roman" w:cs="Times New Roman"/>
            <w:sz w:val="28"/>
            <w:szCs w:val="28"/>
          </w:rPr>
          <w:t>/</w:t>
        </w:r>
        <w:r w:rsidR="0074204C" w:rsidRPr="0050147B">
          <w:rPr>
            <w:rStyle w:val="a5"/>
            <w:rFonts w:ascii="Times New Roman" w:eastAsia="Calibri" w:hAnsi="Times New Roman" w:cs="Times New Roman"/>
            <w:sz w:val="28"/>
            <w:szCs w:val="28"/>
            <w:lang w:bidi="en-US"/>
          </w:rPr>
          <w:t>article</w:t>
        </w:r>
        <w:r w:rsidR="0074204C" w:rsidRPr="0050147B">
          <w:rPr>
            <w:rStyle w:val="a5"/>
            <w:rFonts w:ascii="Times New Roman" w:eastAsia="Calibri" w:hAnsi="Times New Roman" w:cs="Times New Roman"/>
            <w:sz w:val="28"/>
            <w:szCs w:val="28"/>
          </w:rPr>
          <w:t>260.</w:t>
        </w:r>
        <w:r w:rsidR="0074204C" w:rsidRPr="0050147B">
          <w:rPr>
            <w:rStyle w:val="a5"/>
            <w:rFonts w:ascii="Times New Roman" w:eastAsia="Calibri" w:hAnsi="Times New Roman" w:cs="Times New Roman"/>
            <w:sz w:val="28"/>
            <w:szCs w:val="28"/>
            <w:lang w:bidi="en-US"/>
          </w:rPr>
          <w:t>html</w:t>
        </w:r>
      </w:hyperlink>
      <w:r w:rsidR="0074204C" w:rsidRPr="0050147B">
        <w:rPr>
          <w:rFonts w:ascii="Times New Roman" w:eastAsia="Calibri" w:hAnsi="Times New Roman" w:cs="Times New Roman"/>
          <w:sz w:val="28"/>
          <w:szCs w:val="28"/>
        </w:rPr>
        <w:t xml:space="preserve"> </w:t>
      </w:r>
      <w:r w:rsidR="0074204C" w:rsidRPr="0050147B">
        <w:rPr>
          <w:rFonts w:ascii="Times New Roman" w:eastAsia="Calibri" w:hAnsi="Times New Roman" w:cs="Times New Roman"/>
          <w:sz w:val="28"/>
          <w:szCs w:val="28"/>
          <w:lang w:bidi="ru-RU"/>
        </w:rPr>
        <w:t>(дата обращения: 21.02.20</w:t>
      </w:r>
      <w:r w:rsidRPr="0050147B">
        <w:rPr>
          <w:rFonts w:ascii="Times New Roman" w:eastAsia="Calibri" w:hAnsi="Times New Roman" w:cs="Times New Roman"/>
          <w:sz w:val="28"/>
          <w:szCs w:val="28"/>
          <w:lang w:bidi="ru-RU"/>
        </w:rPr>
        <w:t>19</w:t>
      </w:r>
      <w:r w:rsidR="0074204C" w:rsidRPr="0050147B">
        <w:rPr>
          <w:rFonts w:ascii="Times New Roman" w:eastAsia="Calibri" w:hAnsi="Times New Roman" w:cs="Times New Roman"/>
          <w:sz w:val="28"/>
          <w:szCs w:val="28"/>
          <w:lang w:bidi="ru-RU"/>
        </w:rPr>
        <w:t>).</w:t>
      </w:r>
    </w:p>
    <w:p w:rsidR="007D213B" w:rsidRPr="0050147B" w:rsidRDefault="001B3102" w:rsidP="007D213B">
      <w:pPr>
        <w:spacing w:after="0" w:line="240" w:lineRule="auto"/>
        <w:ind w:firstLine="680"/>
        <w:jc w:val="both"/>
        <w:rPr>
          <w:rFonts w:ascii="Times New Roman" w:eastAsia="Times New Roman" w:hAnsi="Times New Roman" w:cs="Times New Roman"/>
          <w:sz w:val="28"/>
          <w:szCs w:val="28"/>
        </w:rPr>
      </w:pPr>
      <w:r w:rsidRPr="0050147B">
        <w:rPr>
          <w:rFonts w:ascii="Times New Roman" w:eastAsia="Calibri" w:hAnsi="Times New Roman" w:cs="Times New Roman"/>
          <w:sz w:val="28"/>
          <w:szCs w:val="28"/>
        </w:rPr>
        <w:t xml:space="preserve"> </w:t>
      </w:r>
    </w:p>
    <w:p w:rsidR="007D213B" w:rsidRPr="0050147B" w:rsidRDefault="00AD4AB2"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Calibri" w:hAnsi="Times New Roman" w:cs="Times New Roman"/>
          <w:b/>
          <w:color w:val="000000"/>
          <w:sz w:val="28"/>
          <w:szCs w:val="28"/>
        </w:rPr>
        <w:t xml:space="preserve"> </w:t>
      </w: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На книгу</w:t>
      </w:r>
    </w:p>
    <w:p w:rsidR="007D213B" w:rsidRPr="0050147B" w:rsidRDefault="007D213B" w:rsidP="007D213B">
      <w:pPr>
        <w:numPr>
          <w:ilvl w:val="0"/>
          <w:numId w:val="1"/>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Цыганов В.В., Бородин В.А., Шишкин Г.Б. Интеллектуальное предприятие: механизмы овладения капиталом и властью. — М.: Университетская книга, 2004. — 770 с.</w:t>
      </w: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На статью из журнала</w:t>
      </w:r>
    </w:p>
    <w:p w:rsidR="007D213B" w:rsidRPr="0050147B" w:rsidRDefault="007D213B" w:rsidP="007D213B">
      <w:pPr>
        <w:numPr>
          <w:ilvl w:val="0"/>
          <w:numId w:val="2"/>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Кузнецов Л.А. Системное представление финансово-хозяйственной деятельности предпр</w:t>
      </w:r>
      <w:r w:rsidR="00147270" w:rsidRPr="0050147B">
        <w:rPr>
          <w:rFonts w:ascii="Times New Roman" w:eastAsia="Times New Roman" w:hAnsi="Times New Roman" w:cs="Times New Roman"/>
          <w:color w:val="1B1818"/>
          <w:sz w:val="28"/>
          <w:szCs w:val="28"/>
          <w:lang w:eastAsia="ru-RU"/>
        </w:rPr>
        <w:t xml:space="preserve">иятия // Проблемы управления. 2003.  № 3. </w:t>
      </w:r>
      <w:r w:rsidRPr="0050147B">
        <w:rPr>
          <w:rFonts w:ascii="Times New Roman" w:eastAsia="Times New Roman" w:hAnsi="Times New Roman" w:cs="Times New Roman"/>
          <w:color w:val="1B1818"/>
          <w:sz w:val="28"/>
          <w:szCs w:val="28"/>
          <w:lang w:eastAsia="ru-RU"/>
        </w:rPr>
        <w:t xml:space="preserve"> С. 39 — 48.</w:t>
      </w:r>
    </w:p>
    <w:p w:rsidR="007D213B" w:rsidRPr="0050147B" w:rsidRDefault="007D213B" w:rsidP="007D213B">
      <w:pPr>
        <w:numPr>
          <w:ilvl w:val="0"/>
          <w:numId w:val="2"/>
        </w:numPr>
        <w:spacing w:after="0" w:line="240" w:lineRule="auto"/>
        <w:jc w:val="both"/>
        <w:rPr>
          <w:rFonts w:ascii="Times New Roman" w:eastAsia="Times New Roman" w:hAnsi="Times New Roman" w:cs="Times New Roman"/>
          <w:color w:val="1B1818"/>
          <w:sz w:val="28"/>
          <w:szCs w:val="28"/>
          <w:lang w:val="en-US" w:eastAsia="ru-RU"/>
        </w:rPr>
      </w:pPr>
      <w:r w:rsidRPr="0050147B">
        <w:rPr>
          <w:rFonts w:ascii="Times New Roman" w:eastAsia="Times New Roman" w:hAnsi="Times New Roman" w:cs="Times New Roman"/>
          <w:color w:val="1B1818"/>
          <w:sz w:val="28"/>
          <w:szCs w:val="28"/>
          <w:lang w:val="en-US" w:eastAsia="ru-RU"/>
        </w:rPr>
        <w:t>Akers S.B. Binary decision diag</w:t>
      </w:r>
      <w:r w:rsidR="00147270" w:rsidRPr="0050147B">
        <w:rPr>
          <w:rFonts w:ascii="Times New Roman" w:eastAsia="Times New Roman" w:hAnsi="Times New Roman" w:cs="Times New Roman"/>
          <w:color w:val="1B1818"/>
          <w:sz w:val="28"/>
          <w:szCs w:val="28"/>
          <w:lang w:val="en-US" w:eastAsia="ru-RU"/>
        </w:rPr>
        <w:t>rams // IEEE Trans. Computers.  1978</w:t>
      </w:r>
      <w:proofErr w:type="gramStart"/>
      <w:r w:rsidR="00147270" w:rsidRPr="0050147B">
        <w:rPr>
          <w:rFonts w:ascii="Times New Roman" w:eastAsia="Times New Roman" w:hAnsi="Times New Roman" w:cs="Times New Roman"/>
          <w:color w:val="1B1818"/>
          <w:sz w:val="28"/>
          <w:szCs w:val="28"/>
          <w:lang w:val="en-US" w:eastAsia="ru-RU"/>
        </w:rPr>
        <w:t>.Vol</w:t>
      </w:r>
      <w:proofErr w:type="gramEnd"/>
      <w:r w:rsidR="00147270" w:rsidRPr="0050147B">
        <w:rPr>
          <w:rFonts w:ascii="Times New Roman" w:eastAsia="Times New Roman" w:hAnsi="Times New Roman" w:cs="Times New Roman"/>
          <w:color w:val="1B1818"/>
          <w:sz w:val="28"/>
          <w:szCs w:val="28"/>
          <w:lang w:val="en-US" w:eastAsia="ru-RU"/>
        </w:rPr>
        <w:t xml:space="preserve">. C-27, N 6. </w:t>
      </w:r>
      <w:r w:rsidRPr="0050147B">
        <w:rPr>
          <w:rFonts w:ascii="Times New Roman" w:eastAsia="Times New Roman" w:hAnsi="Times New Roman" w:cs="Times New Roman"/>
          <w:color w:val="1B1818"/>
          <w:sz w:val="28"/>
          <w:szCs w:val="28"/>
          <w:lang w:val="en-US" w:eastAsia="ru-RU"/>
        </w:rPr>
        <w:t xml:space="preserve"> P. 509 — 516.</w:t>
      </w: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val="en-US" w:eastAsia="ru-RU"/>
        </w:rPr>
      </w:pP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На статью из сборника</w:t>
      </w:r>
    </w:p>
    <w:p w:rsidR="007D213B" w:rsidRPr="0050147B" w:rsidRDefault="007D213B" w:rsidP="007D213B">
      <w:pPr>
        <w:numPr>
          <w:ilvl w:val="0"/>
          <w:numId w:val="3"/>
        </w:numPr>
        <w:spacing w:after="0" w:line="240" w:lineRule="auto"/>
        <w:jc w:val="both"/>
        <w:rPr>
          <w:rFonts w:ascii="Times New Roman" w:eastAsia="Times New Roman" w:hAnsi="Times New Roman" w:cs="Times New Roman"/>
          <w:color w:val="1B1818"/>
          <w:sz w:val="28"/>
          <w:szCs w:val="28"/>
          <w:lang w:eastAsia="ru-RU"/>
        </w:rPr>
      </w:pPr>
      <w:proofErr w:type="spellStart"/>
      <w:r w:rsidRPr="0050147B">
        <w:rPr>
          <w:rFonts w:ascii="Times New Roman" w:eastAsia="Times New Roman" w:hAnsi="Times New Roman" w:cs="Times New Roman"/>
          <w:color w:val="1B1818"/>
          <w:sz w:val="28"/>
          <w:szCs w:val="28"/>
          <w:lang w:eastAsia="ru-RU"/>
        </w:rPr>
        <w:t>Абашкина</w:t>
      </w:r>
      <w:proofErr w:type="spellEnd"/>
      <w:r w:rsidRPr="0050147B">
        <w:rPr>
          <w:rFonts w:ascii="Times New Roman" w:eastAsia="Times New Roman" w:hAnsi="Times New Roman" w:cs="Times New Roman"/>
          <w:color w:val="1B1818"/>
          <w:sz w:val="28"/>
          <w:szCs w:val="28"/>
          <w:lang w:eastAsia="ru-RU"/>
        </w:rPr>
        <w:t xml:space="preserve"> Е.О. Рынок труда и уровень жизни населения России: нелинейные методы анализа и прогнозирования // Информация и экономика: теория, модели, технологии: С</w:t>
      </w:r>
      <w:r w:rsidR="00147270" w:rsidRPr="0050147B">
        <w:rPr>
          <w:rFonts w:ascii="Times New Roman" w:eastAsia="Times New Roman" w:hAnsi="Times New Roman" w:cs="Times New Roman"/>
          <w:color w:val="1B1818"/>
          <w:sz w:val="28"/>
          <w:szCs w:val="28"/>
          <w:lang w:eastAsia="ru-RU"/>
        </w:rPr>
        <w:t xml:space="preserve">б. науч. тр. Барнаул, 2002. </w:t>
      </w:r>
      <w:r w:rsidRPr="0050147B">
        <w:rPr>
          <w:rFonts w:ascii="Times New Roman" w:eastAsia="Times New Roman" w:hAnsi="Times New Roman" w:cs="Times New Roman"/>
          <w:color w:val="1B1818"/>
          <w:sz w:val="28"/>
          <w:szCs w:val="28"/>
          <w:lang w:eastAsia="ru-RU"/>
        </w:rPr>
        <w:t>С. 80 — 111.</w:t>
      </w: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На доклад из сборника трудов конференции</w:t>
      </w:r>
    </w:p>
    <w:p w:rsidR="007D213B" w:rsidRPr="0050147B" w:rsidRDefault="007D213B" w:rsidP="007D213B">
      <w:pPr>
        <w:numPr>
          <w:ilvl w:val="0"/>
          <w:numId w:val="4"/>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 xml:space="preserve">Рыков А.С., </w:t>
      </w:r>
      <w:proofErr w:type="spellStart"/>
      <w:r w:rsidRPr="0050147B">
        <w:rPr>
          <w:rFonts w:ascii="Times New Roman" w:eastAsia="Times New Roman" w:hAnsi="Times New Roman" w:cs="Times New Roman"/>
          <w:color w:val="1B1818"/>
          <w:sz w:val="28"/>
          <w:szCs w:val="28"/>
          <w:lang w:eastAsia="ru-RU"/>
        </w:rPr>
        <w:t>Лановец</w:t>
      </w:r>
      <w:proofErr w:type="spellEnd"/>
      <w:r w:rsidRPr="0050147B">
        <w:rPr>
          <w:rFonts w:ascii="Times New Roman" w:eastAsia="Times New Roman" w:hAnsi="Times New Roman" w:cs="Times New Roman"/>
          <w:color w:val="1B1818"/>
          <w:sz w:val="28"/>
          <w:szCs w:val="28"/>
          <w:lang w:eastAsia="ru-RU"/>
        </w:rPr>
        <w:t xml:space="preserve"> В.В., Матвиенко М.Ю. Система конструирования и исследования алгоритмов деформируемых конфигураций // Тр. </w:t>
      </w:r>
      <w:proofErr w:type="spellStart"/>
      <w:r w:rsidRPr="0050147B">
        <w:rPr>
          <w:rFonts w:ascii="Times New Roman" w:eastAsia="Times New Roman" w:hAnsi="Times New Roman" w:cs="Times New Roman"/>
          <w:color w:val="1B1818"/>
          <w:sz w:val="28"/>
          <w:szCs w:val="28"/>
          <w:lang w:eastAsia="ru-RU"/>
        </w:rPr>
        <w:t>междунар</w:t>
      </w:r>
      <w:proofErr w:type="spellEnd"/>
      <w:r w:rsidRPr="0050147B">
        <w:rPr>
          <w:rFonts w:ascii="Times New Roman" w:eastAsia="Times New Roman" w:hAnsi="Times New Roman" w:cs="Times New Roman"/>
          <w:color w:val="1B1818"/>
          <w:sz w:val="28"/>
          <w:szCs w:val="28"/>
          <w:lang w:eastAsia="ru-RU"/>
        </w:rPr>
        <w:t xml:space="preserve">. </w:t>
      </w:r>
      <w:proofErr w:type="spellStart"/>
      <w:r w:rsidRPr="0050147B">
        <w:rPr>
          <w:rFonts w:ascii="Times New Roman" w:eastAsia="Times New Roman" w:hAnsi="Times New Roman" w:cs="Times New Roman"/>
          <w:color w:val="1B1818"/>
          <w:sz w:val="28"/>
          <w:szCs w:val="28"/>
          <w:lang w:eastAsia="ru-RU"/>
        </w:rPr>
        <w:t>конф</w:t>
      </w:r>
      <w:proofErr w:type="spellEnd"/>
      <w:r w:rsidRPr="0050147B">
        <w:rPr>
          <w:rFonts w:ascii="Times New Roman" w:eastAsia="Times New Roman" w:hAnsi="Times New Roman" w:cs="Times New Roman"/>
          <w:color w:val="1B1818"/>
          <w:sz w:val="28"/>
          <w:szCs w:val="28"/>
          <w:lang w:eastAsia="ru-RU"/>
        </w:rPr>
        <w:t xml:space="preserve">. «Идентификация систем и задачи управления» SICPRO’2000 </w:t>
      </w:r>
      <w:r w:rsidR="00C54CB5" w:rsidRPr="0050147B">
        <w:rPr>
          <w:rFonts w:ascii="Times New Roman" w:eastAsia="Times New Roman" w:hAnsi="Times New Roman" w:cs="Times New Roman"/>
          <w:color w:val="1B1818"/>
          <w:sz w:val="28"/>
          <w:szCs w:val="28"/>
          <w:lang w:eastAsia="ru-RU"/>
        </w:rPr>
        <w:t xml:space="preserve">/ Ин-т </w:t>
      </w:r>
      <w:proofErr w:type="spellStart"/>
      <w:r w:rsidR="00C54CB5" w:rsidRPr="0050147B">
        <w:rPr>
          <w:rFonts w:ascii="Times New Roman" w:eastAsia="Times New Roman" w:hAnsi="Times New Roman" w:cs="Times New Roman"/>
          <w:color w:val="1B1818"/>
          <w:sz w:val="28"/>
          <w:szCs w:val="28"/>
          <w:lang w:eastAsia="ru-RU"/>
        </w:rPr>
        <w:t>пробл</w:t>
      </w:r>
      <w:proofErr w:type="spellEnd"/>
      <w:r w:rsidR="00C54CB5" w:rsidRPr="0050147B">
        <w:rPr>
          <w:rFonts w:ascii="Times New Roman" w:eastAsia="Times New Roman" w:hAnsi="Times New Roman" w:cs="Times New Roman"/>
          <w:color w:val="1B1818"/>
          <w:sz w:val="28"/>
          <w:szCs w:val="28"/>
          <w:lang w:eastAsia="ru-RU"/>
        </w:rPr>
        <w:t xml:space="preserve">. упр. — М., 2000. </w:t>
      </w:r>
      <w:r w:rsidRPr="0050147B">
        <w:rPr>
          <w:rFonts w:ascii="Times New Roman" w:eastAsia="Times New Roman" w:hAnsi="Times New Roman" w:cs="Times New Roman"/>
          <w:color w:val="1B1818"/>
          <w:sz w:val="28"/>
          <w:szCs w:val="28"/>
          <w:lang w:eastAsia="ru-RU"/>
        </w:rPr>
        <w:t xml:space="preserve"> С. 5 — 9.</w:t>
      </w:r>
    </w:p>
    <w:p w:rsidR="007D213B" w:rsidRPr="0050147B" w:rsidRDefault="007D213B" w:rsidP="007D213B">
      <w:pPr>
        <w:numPr>
          <w:ilvl w:val="0"/>
          <w:numId w:val="4"/>
        </w:numPr>
        <w:spacing w:after="0" w:line="240" w:lineRule="auto"/>
        <w:jc w:val="both"/>
        <w:rPr>
          <w:rFonts w:ascii="Times New Roman" w:eastAsia="Times New Roman" w:hAnsi="Times New Roman" w:cs="Times New Roman"/>
          <w:color w:val="1B1818"/>
          <w:sz w:val="28"/>
          <w:szCs w:val="28"/>
          <w:lang w:val="en-US" w:eastAsia="ru-RU"/>
        </w:rPr>
      </w:pPr>
      <w:r w:rsidRPr="0050147B">
        <w:rPr>
          <w:rFonts w:ascii="Times New Roman" w:eastAsia="Times New Roman" w:hAnsi="Times New Roman" w:cs="Times New Roman"/>
          <w:color w:val="1B1818"/>
          <w:sz w:val="28"/>
          <w:szCs w:val="28"/>
          <w:lang w:val="en-US" w:eastAsia="ru-RU"/>
        </w:rPr>
        <w:t xml:space="preserve">Hu B., Mann G., </w:t>
      </w:r>
      <w:proofErr w:type="spellStart"/>
      <w:r w:rsidRPr="0050147B">
        <w:rPr>
          <w:rFonts w:ascii="Times New Roman" w:eastAsia="Times New Roman" w:hAnsi="Times New Roman" w:cs="Times New Roman"/>
          <w:color w:val="1B1818"/>
          <w:sz w:val="28"/>
          <w:szCs w:val="28"/>
          <w:lang w:val="en-US" w:eastAsia="ru-RU"/>
        </w:rPr>
        <w:t>Gosine</w:t>
      </w:r>
      <w:proofErr w:type="spellEnd"/>
      <w:r w:rsidRPr="0050147B">
        <w:rPr>
          <w:rFonts w:ascii="Times New Roman" w:eastAsia="Times New Roman" w:hAnsi="Times New Roman" w:cs="Times New Roman"/>
          <w:color w:val="1B1818"/>
          <w:sz w:val="28"/>
          <w:szCs w:val="28"/>
          <w:lang w:val="en-US" w:eastAsia="ru-RU"/>
        </w:rPr>
        <w:t xml:space="preserve"> R. How to evaluate fuzzy PID controllers without using process information // Proc. of the 14-th World Co</w:t>
      </w:r>
      <w:r w:rsidR="00C54CB5" w:rsidRPr="0050147B">
        <w:rPr>
          <w:rFonts w:ascii="Times New Roman" w:eastAsia="Times New Roman" w:hAnsi="Times New Roman" w:cs="Times New Roman"/>
          <w:color w:val="1B1818"/>
          <w:sz w:val="28"/>
          <w:szCs w:val="28"/>
          <w:lang w:val="en-US" w:eastAsia="ru-RU"/>
        </w:rPr>
        <w:t xml:space="preserve">ngress IFAC. — Beijing, 1999. </w:t>
      </w:r>
      <w:r w:rsidRPr="0050147B">
        <w:rPr>
          <w:rFonts w:ascii="Times New Roman" w:eastAsia="Times New Roman" w:hAnsi="Times New Roman" w:cs="Times New Roman"/>
          <w:color w:val="1B1818"/>
          <w:sz w:val="28"/>
          <w:szCs w:val="28"/>
          <w:lang w:val="en-US" w:eastAsia="ru-RU"/>
        </w:rPr>
        <w:t>P. 177 — 182.</w:t>
      </w:r>
    </w:p>
    <w:p w:rsidR="007D213B" w:rsidRPr="0050147B" w:rsidRDefault="007D213B" w:rsidP="007D213B">
      <w:pPr>
        <w:numPr>
          <w:ilvl w:val="0"/>
          <w:numId w:val="4"/>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Нижегородцев Р.М. Импульсное моделирование миграционных процессов // Проблемы управления безопасностью сложных систем: Материалы I</w:t>
      </w:r>
      <w:r w:rsidR="00C54CB5" w:rsidRPr="0050147B">
        <w:rPr>
          <w:rFonts w:ascii="Times New Roman" w:eastAsia="Times New Roman" w:hAnsi="Times New Roman" w:cs="Times New Roman"/>
          <w:color w:val="1B1818"/>
          <w:sz w:val="28"/>
          <w:szCs w:val="28"/>
          <w:lang w:eastAsia="ru-RU"/>
        </w:rPr>
        <w:t xml:space="preserve">X </w:t>
      </w:r>
      <w:proofErr w:type="spellStart"/>
      <w:r w:rsidR="00C54CB5" w:rsidRPr="0050147B">
        <w:rPr>
          <w:rFonts w:ascii="Times New Roman" w:eastAsia="Times New Roman" w:hAnsi="Times New Roman" w:cs="Times New Roman"/>
          <w:color w:val="1B1818"/>
          <w:sz w:val="28"/>
          <w:szCs w:val="28"/>
          <w:lang w:eastAsia="ru-RU"/>
        </w:rPr>
        <w:t>междунар</w:t>
      </w:r>
      <w:proofErr w:type="spellEnd"/>
      <w:r w:rsidR="00C54CB5" w:rsidRPr="0050147B">
        <w:rPr>
          <w:rFonts w:ascii="Times New Roman" w:eastAsia="Times New Roman" w:hAnsi="Times New Roman" w:cs="Times New Roman"/>
          <w:color w:val="1B1818"/>
          <w:sz w:val="28"/>
          <w:szCs w:val="28"/>
          <w:lang w:eastAsia="ru-RU"/>
        </w:rPr>
        <w:t xml:space="preserve">. </w:t>
      </w:r>
      <w:proofErr w:type="spellStart"/>
      <w:r w:rsidR="00C54CB5" w:rsidRPr="0050147B">
        <w:rPr>
          <w:rFonts w:ascii="Times New Roman" w:eastAsia="Times New Roman" w:hAnsi="Times New Roman" w:cs="Times New Roman"/>
          <w:color w:val="1B1818"/>
          <w:sz w:val="28"/>
          <w:szCs w:val="28"/>
          <w:lang w:eastAsia="ru-RU"/>
        </w:rPr>
        <w:t>конф</w:t>
      </w:r>
      <w:proofErr w:type="spellEnd"/>
      <w:r w:rsidR="00C54CB5" w:rsidRPr="0050147B">
        <w:rPr>
          <w:rFonts w:ascii="Times New Roman" w:eastAsia="Times New Roman" w:hAnsi="Times New Roman" w:cs="Times New Roman"/>
          <w:color w:val="1B1818"/>
          <w:sz w:val="28"/>
          <w:szCs w:val="28"/>
          <w:lang w:eastAsia="ru-RU"/>
        </w:rPr>
        <w:t xml:space="preserve">. — М., 2001. </w:t>
      </w:r>
      <w:r w:rsidRPr="0050147B">
        <w:rPr>
          <w:rFonts w:ascii="Times New Roman" w:eastAsia="Times New Roman" w:hAnsi="Times New Roman" w:cs="Times New Roman"/>
          <w:color w:val="1B1818"/>
          <w:sz w:val="28"/>
          <w:szCs w:val="28"/>
          <w:lang w:eastAsia="ru-RU"/>
        </w:rPr>
        <w:t>С. 150 — 155</w:t>
      </w: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На автореферат диссертации</w:t>
      </w:r>
    </w:p>
    <w:p w:rsidR="007D213B" w:rsidRPr="0050147B" w:rsidRDefault="007D213B" w:rsidP="007D213B">
      <w:pPr>
        <w:numPr>
          <w:ilvl w:val="0"/>
          <w:numId w:val="5"/>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 xml:space="preserve">Венков А.Г. Построение и идентификация нечетких математических моделей технологических процессов в условиях неопределенности: </w:t>
      </w:r>
      <w:proofErr w:type="spellStart"/>
      <w:r w:rsidRPr="0050147B">
        <w:rPr>
          <w:rFonts w:ascii="Times New Roman" w:eastAsia="Times New Roman" w:hAnsi="Times New Roman" w:cs="Times New Roman"/>
          <w:color w:val="1B1818"/>
          <w:sz w:val="28"/>
          <w:szCs w:val="28"/>
          <w:lang w:eastAsia="ru-RU"/>
        </w:rPr>
        <w:t>Автореф</w:t>
      </w:r>
      <w:proofErr w:type="spellEnd"/>
      <w:r w:rsidRPr="0050147B">
        <w:rPr>
          <w:rFonts w:ascii="Times New Roman" w:eastAsia="Times New Roman" w:hAnsi="Times New Roman" w:cs="Times New Roman"/>
          <w:color w:val="1B1818"/>
          <w:sz w:val="28"/>
          <w:szCs w:val="28"/>
          <w:lang w:eastAsia="ru-RU"/>
        </w:rPr>
        <w:t xml:space="preserve">… </w:t>
      </w:r>
      <w:proofErr w:type="spellStart"/>
      <w:r w:rsidRPr="0050147B">
        <w:rPr>
          <w:rFonts w:ascii="Times New Roman" w:eastAsia="Times New Roman" w:hAnsi="Times New Roman" w:cs="Times New Roman"/>
          <w:color w:val="1B1818"/>
          <w:sz w:val="28"/>
          <w:szCs w:val="28"/>
          <w:lang w:eastAsia="ru-RU"/>
        </w:rPr>
        <w:t>дис</w:t>
      </w:r>
      <w:proofErr w:type="spellEnd"/>
      <w:r w:rsidRPr="0050147B">
        <w:rPr>
          <w:rFonts w:ascii="Times New Roman" w:eastAsia="Times New Roman" w:hAnsi="Times New Roman" w:cs="Times New Roman"/>
          <w:color w:val="1B1818"/>
          <w:sz w:val="28"/>
          <w:szCs w:val="28"/>
          <w:lang w:eastAsia="ru-RU"/>
        </w:rPr>
        <w:t xml:space="preserve">. канд. </w:t>
      </w:r>
      <w:proofErr w:type="spellStart"/>
      <w:r w:rsidRPr="0050147B">
        <w:rPr>
          <w:rFonts w:ascii="Times New Roman" w:eastAsia="Times New Roman" w:hAnsi="Times New Roman" w:cs="Times New Roman"/>
          <w:color w:val="1B1818"/>
          <w:sz w:val="28"/>
          <w:szCs w:val="28"/>
          <w:lang w:eastAsia="ru-RU"/>
        </w:rPr>
        <w:t>техн</w:t>
      </w:r>
      <w:proofErr w:type="spellEnd"/>
      <w:r w:rsidRPr="0050147B">
        <w:rPr>
          <w:rFonts w:ascii="Times New Roman" w:eastAsia="Times New Roman" w:hAnsi="Times New Roman" w:cs="Times New Roman"/>
          <w:color w:val="1B1818"/>
          <w:sz w:val="28"/>
          <w:szCs w:val="28"/>
          <w:lang w:eastAsia="ru-RU"/>
        </w:rPr>
        <w:t xml:space="preserve">. наук. — Липецк: ЛГТУ, 2002. — 20 с. или </w:t>
      </w:r>
      <w:proofErr w:type="spellStart"/>
      <w:r w:rsidRPr="0050147B">
        <w:rPr>
          <w:rFonts w:ascii="Times New Roman" w:eastAsia="Times New Roman" w:hAnsi="Times New Roman" w:cs="Times New Roman"/>
          <w:color w:val="1B1818"/>
          <w:sz w:val="28"/>
          <w:szCs w:val="28"/>
          <w:lang w:eastAsia="ru-RU"/>
        </w:rPr>
        <w:t>Автореф</w:t>
      </w:r>
      <w:proofErr w:type="spellEnd"/>
      <w:r w:rsidRPr="0050147B">
        <w:rPr>
          <w:rFonts w:ascii="Times New Roman" w:eastAsia="Times New Roman" w:hAnsi="Times New Roman" w:cs="Times New Roman"/>
          <w:color w:val="1B1818"/>
          <w:sz w:val="28"/>
          <w:szCs w:val="28"/>
          <w:lang w:eastAsia="ru-RU"/>
        </w:rPr>
        <w:t xml:space="preserve">. </w:t>
      </w:r>
      <w:proofErr w:type="spellStart"/>
      <w:r w:rsidRPr="0050147B">
        <w:rPr>
          <w:rFonts w:ascii="Times New Roman" w:eastAsia="Times New Roman" w:hAnsi="Times New Roman" w:cs="Times New Roman"/>
          <w:color w:val="1B1818"/>
          <w:sz w:val="28"/>
          <w:szCs w:val="28"/>
          <w:lang w:eastAsia="ru-RU"/>
        </w:rPr>
        <w:t>дис</w:t>
      </w:r>
      <w:proofErr w:type="spellEnd"/>
      <w:r w:rsidRPr="0050147B">
        <w:rPr>
          <w:rFonts w:ascii="Times New Roman" w:eastAsia="Times New Roman" w:hAnsi="Times New Roman" w:cs="Times New Roman"/>
          <w:color w:val="1B1818"/>
          <w:sz w:val="28"/>
          <w:szCs w:val="28"/>
          <w:lang w:eastAsia="ru-RU"/>
        </w:rPr>
        <w:t xml:space="preserve">… д-ра </w:t>
      </w:r>
      <w:proofErr w:type="spellStart"/>
      <w:r w:rsidR="00AD4AB2" w:rsidRPr="0050147B">
        <w:rPr>
          <w:rFonts w:ascii="Times New Roman" w:eastAsia="Times New Roman" w:hAnsi="Times New Roman" w:cs="Times New Roman"/>
          <w:color w:val="1B1818"/>
          <w:sz w:val="28"/>
          <w:szCs w:val="28"/>
          <w:lang w:eastAsia="ru-RU"/>
        </w:rPr>
        <w:t>юрид</w:t>
      </w:r>
      <w:proofErr w:type="spellEnd"/>
      <w:r w:rsidR="00AD4AB2" w:rsidRPr="0050147B">
        <w:rPr>
          <w:rFonts w:ascii="Times New Roman" w:eastAsia="Times New Roman" w:hAnsi="Times New Roman" w:cs="Times New Roman"/>
          <w:color w:val="1B1818"/>
          <w:sz w:val="28"/>
          <w:szCs w:val="28"/>
          <w:lang w:eastAsia="ru-RU"/>
        </w:rPr>
        <w:t xml:space="preserve">. </w:t>
      </w:r>
      <w:r w:rsidRPr="0050147B">
        <w:rPr>
          <w:rFonts w:ascii="Times New Roman" w:eastAsia="Times New Roman" w:hAnsi="Times New Roman" w:cs="Times New Roman"/>
          <w:color w:val="1B1818"/>
          <w:sz w:val="28"/>
          <w:szCs w:val="28"/>
          <w:lang w:eastAsia="ru-RU"/>
        </w:rPr>
        <w:t>наук.</w:t>
      </w: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На книгу под редакцией</w:t>
      </w:r>
    </w:p>
    <w:p w:rsidR="007D213B" w:rsidRPr="0050147B" w:rsidRDefault="007D213B" w:rsidP="007D213B">
      <w:pPr>
        <w:numPr>
          <w:ilvl w:val="0"/>
          <w:numId w:val="6"/>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Справочник по теории автоматического управления</w:t>
      </w:r>
      <w:proofErr w:type="gramStart"/>
      <w:r w:rsidRPr="0050147B">
        <w:rPr>
          <w:rFonts w:ascii="Times New Roman" w:eastAsia="Times New Roman" w:hAnsi="Times New Roman" w:cs="Times New Roman"/>
          <w:color w:val="1B1818"/>
          <w:sz w:val="28"/>
          <w:szCs w:val="28"/>
          <w:lang w:eastAsia="ru-RU"/>
        </w:rPr>
        <w:t xml:space="preserve"> / П</w:t>
      </w:r>
      <w:proofErr w:type="gramEnd"/>
      <w:r w:rsidRPr="0050147B">
        <w:rPr>
          <w:rFonts w:ascii="Times New Roman" w:eastAsia="Times New Roman" w:hAnsi="Times New Roman" w:cs="Times New Roman"/>
          <w:color w:val="1B1818"/>
          <w:sz w:val="28"/>
          <w:szCs w:val="28"/>
          <w:lang w:eastAsia="ru-RU"/>
        </w:rPr>
        <w:t>од ред. А.А. Красовского. — М.: Наука, 1987. — 712 с.</w:t>
      </w: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lastRenderedPageBreak/>
        <w:t>На авторские свидетельства и патенты</w:t>
      </w:r>
    </w:p>
    <w:p w:rsidR="007D213B" w:rsidRPr="0050147B" w:rsidRDefault="007D213B" w:rsidP="007D213B">
      <w:pPr>
        <w:numPr>
          <w:ilvl w:val="0"/>
          <w:numId w:val="7"/>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А. с.1007970 СССР. Устройство для захвата деталей / В.С. Ваулин,</w:t>
      </w:r>
      <w:r w:rsidR="00AD4AB2" w:rsidRPr="0050147B">
        <w:rPr>
          <w:rFonts w:ascii="Times New Roman" w:eastAsia="Times New Roman" w:hAnsi="Times New Roman" w:cs="Times New Roman"/>
          <w:color w:val="1B1818"/>
          <w:sz w:val="28"/>
          <w:szCs w:val="28"/>
          <w:lang w:eastAsia="ru-RU"/>
        </w:rPr>
        <w:t xml:space="preserve"> В.Г. </w:t>
      </w:r>
      <w:proofErr w:type="spellStart"/>
      <w:r w:rsidR="00AD4AB2" w:rsidRPr="0050147B">
        <w:rPr>
          <w:rFonts w:ascii="Times New Roman" w:eastAsia="Times New Roman" w:hAnsi="Times New Roman" w:cs="Times New Roman"/>
          <w:color w:val="1B1818"/>
          <w:sz w:val="28"/>
          <w:szCs w:val="28"/>
          <w:lang w:eastAsia="ru-RU"/>
        </w:rPr>
        <w:t>Кемайкин</w:t>
      </w:r>
      <w:proofErr w:type="spellEnd"/>
      <w:r w:rsidR="00AD4AB2" w:rsidRPr="0050147B">
        <w:rPr>
          <w:rFonts w:ascii="Times New Roman" w:eastAsia="Times New Roman" w:hAnsi="Times New Roman" w:cs="Times New Roman"/>
          <w:color w:val="1B1818"/>
          <w:sz w:val="28"/>
          <w:szCs w:val="28"/>
          <w:lang w:eastAsia="ru-RU"/>
        </w:rPr>
        <w:t xml:space="preserve"> // </w:t>
      </w:r>
      <w:proofErr w:type="spellStart"/>
      <w:r w:rsidR="00AD4AB2" w:rsidRPr="0050147B">
        <w:rPr>
          <w:rFonts w:ascii="Times New Roman" w:eastAsia="Times New Roman" w:hAnsi="Times New Roman" w:cs="Times New Roman"/>
          <w:color w:val="1B1818"/>
          <w:sz w:val="28"/>
          <w:szCs w:val="28"/>
          <w:lang w:eastAsia="ru-RU"/>
        </w:rPr>
        <w:t>Бюл</w:t>
      </w:r>
      <w:proofErr w:type="spellEnd"/>
      <w:r w:rsidR="00AD4AB2" w:rsidRPr="0050147B">
        <w:rPr>
          <w:rFonts w:ascii="Times New Roman" w:eastAsia="Times New Roman" w:hAnsi="Times New Roman" w:cs="Times New Roman"/>
          <w:color w:val="1B1818"/>
          <w:sz w:val="28"/>
          <w:szCs w:val="28"/>
          <w:lang w:eastAsia="ru-RU"/>
        </w:rPr>
        <w:t xml:space="preserve">.  1981. </w:t>
      </w:r>
      <w:r w:rsidRPr="0050147B">
        <w:rPr>
          <w:rFonts w:ascii="Times New Roman" w:eastAsia="Times New Roman" w:hAnsi="Times New Roman" w:cs="Times New Roman"/>
          <w:color w:val="1B1818"/>
          <w:sz w:val="28"/>
          <w:szCs w:val="28"/>
          <w:lang w:eastAsia="ru-RU"/>
        </w:rPr>
        <w:t xml:space="preserve"> № 12. — С. 136.</w:t>
      </w:r>
    </w:p>
    <w:p w:rsidR="007D213B" w:rsidRPr="0050147B" w:rsidRDefault="007D213B" w:rsidP="007D213B">
      <w:pPr>
        <w:numPr>
          <w:ilvl w:val="0"/>
          <w:numId w:val="7"/>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Пат. 2012345 РФ. Датчик</w:t>
      </w:r>
      <w:r w:rsidR="00AD4AB2" w:rsidRPr="0050147B">
        <w:rPr>
          <w:rFonts w:ascii="Times New Roman" w:eastAsia="Times New Roman" w:hAnsi="Times New Roman" w:cs="Times New Roman"/>
          <w:color w:val="1B1818"/>
          <w:sz w:val="28"/>
          <w:szCs w:val="28"/>
          <w:lang w:eastAsia="ru-RU"/>
        </w:rPr>
        <w:t xml:space="preserve"> уровня / И.С. Сидоров // </w:t>
      </w:r>
      <w:proofErr w:type="spellStart"/>
      <w:r w:rsidR="00AD4AB2" w:rsidRPr="0050147B">
        <w:rPr>
          <w:rFonts w:ascii="Times New Roman" w:eastAsia="Times New Roman" w:hAnsi="Times New Roman" w:cs="Times New Roman"/>
          <w:color w:val="1B1818"/>
          <w:sz w:val="28"/>
          <w:szCs w:val="28"/>
          <w:lang w:eastAsia="ru-RU"/>
        </w:rPr>
        <w:t>Бюл</w:t>
      </w:r>
      <w:proofErr w:type="spellEnd"/>
      <w:r w:rsidR="00AD4AB2" w:rsidRPr="0050147B">
        <w:rPr>
          <w:rFonts w:ascii="Times New Roman" w:eastAsia="Times New Roman" w:hAnsi="Times New Roman" w:cs="Times New Roman"/>
          <w:color w:val="1B1818"/>
          <w:sz w:val="28"/>
          <w:szCs w:val="28"/>
          <w:lang w:eastAsia="ru-RU"/>
        </w:rPr>
        <w:t xml:space="preserve">.  2001. № 1. </w:t>
      </w:r>
      <w:r w:rsidRPr="0050147B">
        <w:rPr>
          <w:rFonts w:ascii="Times New Roman" w:eastAsia="Times New Roman" w:hAnsi="Times New Roman" w:cs="Times New Roman"/>
          <w:color w:val="1B1818"/>
          <w:sz w:val="28"/>
          <w:szCs w:val="28"/>
          <w:lang w:eastAsia="ru-RU"/>
        </w:rPr>
        <w:t>С. 96.</w:t>
      </w:r>
    </w:p>
    <w:p w:rsidR="007D213B" w:rsidRPr="0050147B" w:rsidRDefault="007D213B" w:rsidP="007D213B">
      <w:pPr>
        <w:numPr>
          <w:ilvl w:val="0"/>
          <w:numId w:val="7"/>
        </w:numPr>
        <w:spacing w:after="0" w:line="240" w:lineRule="auto"/>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Пат</w:t>
      </w:r>
      <w:r w:rsidRPr="0050147B">
        <w:rPr>
          <w:rFonts w:ascii="Times New Roman" w:eastAsia="Times New Roman" w:hAnsi="Times New Roman" w:cs="Times New Roman"/>
          <w:color w:val="1B1818"/>
          <w:sz w:val="28"/>
          <w:szCs w:val="28"/>
          <w:lang w:val="en-US" w:eastAsia="ru-RU"/>
        </w:rPr>
        <w:t xml:space="preserve">. 4050242 </w:t>
      </w:r>
      <w:r w:rsidRPr="0050147B">
        <w:rPr>
          <w:rFonts w:ascii="Times New Roman" w:eastAsia="Times New Roman" w:hAnsi="Times New Roman" w:cs="Times New Roman"/>
          <w:color w:val="1B1818"/>
          <w:sz w:val="28"/>
          <w:szCs w:val="28"/>
          <w:lang w:eastAsia="ru-RU"/>
        </w:rPr>
        <w:t>США</w:t>
      </w:r>
      <w:r w:rsidRPr="0050147B">
        <w:rPr>
          <w:rFonts w:ascii="Times New Roman" w:eastAsia="Times New Roman" w:hAnsi="Times New Roman" w:cs="Times New Roman"/>
          <w:color w:val="1B1818"/>
          <w:sz w:val="28"/>
          <w:szCs w:val="28"/>
          <w:lang w:val="en-US" w:eastAsia="ru-RU"/>
        </w:rPr>
        <w:t xml:space="preserve">. Multiple bypass — duct turbofan and method of operating same / D.J. </w:t>
      </w:r>
      <w:proofErr w:type="spellStart"/>
      <w:r w:rsidRPr="0050147B">
        <w:rPr>
          <w:rFonts w:ascii="Times New Roman" w:eastAsia="Times New Roman" w:hAnsi="Times New Roman" w:cs="Times New Roman"/>
          <w:color w:val="1B1818"/>
          <w:sz w:val="28"/>
          <w:szCs w:val="28"/>
          <w:lang w:val="en-US" w:eastAsia="ru-RU"/>
        </w:rPr>
        <w:t>Dusa</w:t>
      </w:r>
      <w:proofErr w:type="spellEnd"/>
      <w:r w:rsidRPr="0050147B">
        <w:rPr>
          <w:rFonts w:ascii="Times New Roman" w:eastAsia="Times New Roman" w:hAnsi="Times New Roman" w:cs="Times New Roman"/>
          <w:color w:val="1B1818"/>
          <w:sz w:val="28"/>
          <w:szCs w:val="28"/>
          <w:lang w:val="en-US" w:eastAsia="ru-RU"/>
        </w:rPr>
        <w:t xml:space="preserve">. </w:t>
      </w:r>
      <w:proofErr w:type="spellStart"/>
      <w:r w:rsidRPr="0050147B">
        <w:rPr>
          <w:rFonts w:ascii="Times New Roman" w:eastAsia="Times New Roman" w:hAnsi="Times New Roman" w:cs="Times New Roman"/>
          <w:color w:val="1B1818"/>
          <w:sz w:val="28"/>
          <w:szCs w:val="28"/>
          <w:lang w:eastAsia="ru-RU"/>
        </w:rPr>
        <w:t>Опубл</w:t>
      </w:r>
      <w:proofErr w:type="spellEnd"/>
      <w:r w:rsidRPr="0050147B">
        <w:rPr>
          <w:rFonts w:ascii="Times New Roman" w:eastAsia="Times New Roman" w:hAnsi="Times New Roman" w:cs="Times New Roman"/>
          <w:color w:val="1B1818"/>
          <w:sz w:val="28"/>
          <w:szCs w:val="28"/>
          <w:lang w:eastAsia="ru-RU"/>
        </w:rPr>
        <w:t>. 27.09.77.</w:t>
      </w: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p>
    <w:p w:rsidR="007D213B" w:rsidRPr="0050147B" w:rsidRDefault="007D213B" w:rsidP="007D213B">
      <w:pPr>
        <w:spacing w:after="0" w:line="240" w:lineRule="auto"/>
        <w:jc w:val="both"/>
        <w:outlineLvl w:val="2"/>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Если четыре автора:</w:t>
      </w:r>
    </w:p>
    <w:p w:rsidR="007D213B" w:rsidRPr="0050147B" w:rsidRDefault="007D213B" w:rsidP="007D213B">
      <w:pPr>
        <w:spacing w:after="0" w:line="240" w:lineRule="auto"/>
        <w:jc w:val="both"/>
        <w:outlineLvl w:val="3"/>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     На книгу</w:t>
      </w:r>
    </w:p>
    <w:p w:rsidR="007D213B" w:rsidRPr="0050147B" w:rsidRDefault="007D213B" w:rsidP="007D213B">
      <w:pPr>
        <w:numPr>
          <w:ilvl w:val="0"/>
          <w:numId w:val="10"/>
        </w:numPr>
        <w:spacing w:after="0" w:line="240" w:lineRule="auto"/>
        <w:contextualSpacing/>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Общая теория систем / А.М. Иванов, В.П. Петров, И.С. Сидоров, К.А. Козлов. — СПб</w:t>
      </w:r>
      <w:proofErr w:type="gramStart"/>
      <w:r w:rsidRPr="0050147B">
        <w:rPr>
          <w:rFonts w:ascii="Times New Roman" w:eastAsia="Times New Roman" w:hAnsi="Times New Roman" w:cs="Times New Roman"/>
          <w:color w:val="1B1818"/>
          <w:sz w:val="28"/>
          <w:szCs w:val="28"/>
          <w:lang w:eastAsia="ru-RU"/>
        </w:rPr>
        <w:t xml:space="preserve">.: </w:t>
      </w:r>
      <w:proofErr w:type="gramEnd"/>
      <w:r w:rsidRPr="0050147B">
        <w:rPr>
          <w:rFonts w:ascii="Times New Roman" w:eastAsia="Times New Roman" w:hAnsi="Times New Roman" w:cs="Times New Roman"/>
          <w:color w:val="1B1818"/>
          <w:sz w:val="28"/>
          <w:szCs w:val="28"/>
          <w:lang w:eastAsia="ru-RU"/>
        </w:rPr>
        <w:t>Научная мысль, 2005. — С. 480.</w:t>
      </w:r>
    </w:p>
    <w:p w:rsidR="007D213B" w:rsidRPr="0050147B" w:rsidRDefault="007D213B" w:rsidP="007D213B">
      <w:pPr>
        <w:spacing w:after="0" w:line="240" w:lineRule="auto"/>
        <w:jc w:val="both"/>
        <w:outlineLvl w:val="3"/>
        <w:rPr>
          <w:rFonts w:ascii="Times New Roman" w:eastAsia="Times New Roman" w:hAnsi="Times New Roman" w:cs="Times New Roman"/>
          <w:b/>
          <w:bCs/>
          <w:color w:val="1B1818"/>
          <w:sz w:val="28"/>
          <w:szCs w:val="28"/>
          <w:lang w:eastAsia="ru-RU"/>
        </w:rPr>
      </w:pPr>
      <w:r w:rsidRPr="0050147B">
        <w:rPr>
          <w:rFonts w:ascii="Times New Roman" w:eastAsia="Times New Roman" w:hAnsi="Times New Roman" w:cs="Times New Roman"/>
          <w:b/>
          <w:bCs/>
          <w:color w:val="1B1818"/>
          <w:sz w:val="28"/>
          <w:szCs w:val="28"/>
          <w:lang w:eastAsia="ru-RU"/>
        </w:rPr>
        <w:t>      На статью</w:t>
      </w:r>
    </w:p>
    <w:p w:rsidR="007D213B" w:rsidRPr="0050147B" w:rsidRDefault="007D213B" w:rsidP="007D213B">
      <w:pPr>
        <w:numPr>
          <w:ilvl w:val="0"/>
          <w:numId w:val="10"/>
        </w:numPr>
        <w:spacing w:after="0" w:line="240" w:lineRule="auto"/>
        <w:contextualSpacing/>
        <w:jc w:val="both"/>
        <w:rPr>
          <w:rFonts w:ascii="Times New Roman" w:eastAsia="Times New Roman" w:hAnsi="Times New Roman" w:cs="Times New Roman"/>
          <w:color w:val="1B1818"/>
          <w:sz w:val="28"/>
          <w:szCs w:val="28"/>
          <w:lang w:eastAsia="ru-RU"/>
        </w:rPr>
      </w:pPr>
      <w:r w:rsidRPr="0050147B">
        <w:rPr>
          <w:rFonts w:ascii="Times New Roman" w:eastAsia="Times New Roman" w:hAnsi="Times New Roman" w:cs="Times New Roman"/>
          <w:color w:val="1B1818"/>
          <w:sz w:val="28"/>
          <w:szCs w:val="28"/>
          <w:lang w:eastAsia="ru-RU"/>
        </w:rPr>
        <w:t xml:space="preserve">Специальная теория систем / А.С. Малкин, С.А. </w:t>
      </w:r>
      <w:proofErr w:type="spellStart"/>
      <w:r w:rsidRPr="0050147B">
        <w:rPr>
          <w:rFonts w:ascii="Times New Roman" w:eastAsia="Times New Roman" w:hAnsi="Times New Roman" w:cs="Times New Roman"/>
          <w:color w:val="1B1818"/>
          <w:sz w:val="28"/>
          <w:szCs w:val="28"/>
          <w:lang w:eastAsia="ru-RU"/>
        </w:rPr>
        <w:t>Палкин</w:t>
      </w:r>
      <w:proofErr w:type="spellEnd"/>
      <w:r w:rsidRPr="0050147B">
        <w:rPr>
          <w:rFonts w:ascii="Times New Roman" w:eastAsia="Times New Roman" w:hAnsi="Times New Roman" w:cs="Times New Roman"/>
          <w:color w:val="1B1818"/>
          <w:sz w:val="28"/>
          <w:szCs w:val="28"/>
          <w:lang w:eastAsia="ru-RU"/>
        </w:rPr>
        <w:t xml:space="preserve">, М.А. </w:t>
      </w:r>
      <w:proofErr w:type="spellStart"/>
      <w:r w:rsidRPr="0050147B">
        <w:rPr>
          <w:rFonts w:ascii="Times New Roman" w:eastAsia="Times New Roman" w:hAnsi="Times New Roman" w:cs="Times New Roman"/>
          <w:color w:val="1B1818"/>
          <w:sz w:val="28"/>
          <w:szCs w:val="28"/>
          <w:lang w:eastAsia="ru-RU"/>
        </w:rPr>
        <w:t>Чалкин</w:t>
      </w:r>
      <w:proofErr w:type="spellEnd"/>
      <w:r w:rsidRPr="0050147B">
        <w:rPr>
          <w:rFonts w:ascii="Times New Roman" w:eastAsia="Times New Roman" w:hAnsi="Times New Roman" w:cs="Times New Roman"/>
          <w:color w:val="1B1818"/>
          <w:sz w:val="28"/>
          <w:szCs w:val="28"/>
          <w:lang w:eastAsia="ru-RU"/>
        </w:rPr>
        <w:t xml:space="preserve">, З.Я. </w:t>
      </w:r>
      <w:proofErr w:type="spellStart"/>
      <w:r w:rsidRPr="0050147B">
        <w:rPr>
          <w:rFonts w:ascii="Times New Roman" w:eastAsia="Times New Roman" w:hAnsi="Times New Roman" w:cs="Times New Roman"/>
          <w:color w:val="1B1818"/>
          <w:sz w:val="28"/>
          <w:szCs w:val="28"/>
          <w:lang w:eastAsia="ru-RU"/>
        </w:rPr>
        <w:t>Залкинд</w:t>
      </w:r>
      <w:proofErr w:type="spellEnd"/>
      <w:r w:rsidRPr="0050147B">
        <w:rPr>
          <w:rFonts w:ascii="Times New Roman" w:eastAsia="Times New Roman" w:hAnsi="Times New Roman" w:cs="Times New Roman"/>
          <w:color w:val="1B1818"/>
          <w:sz w:val="28"/>
          <w:szCs w:val="28"/>
          <w:lang w:eastAsia="ru-RU"/>
        </w:rPr>
        <w:t xml:space="preserve"> // Проблемы науки и техники. — 2005. — Т. 1, № 3. — С. 31 — 42</w:t>
      </w:r>
    </w:p>
    <w:p w:rsidR="007D213B" w:rsidRPr="0050147B" w:rsidRDefault="007D213B" w:rsidP="00AD4AB2">
      <w:pPr>
        <w:spacing w:after="0" w:line="240" w:lineRule="auto"/>
        <w:jc w:val="both"/>
        <w:rPr>
          <w:rFonts w:ascii="Times New Roman" w:eastAsia="Calibri" w:hAnsi="Times New Roman" w:cs="Times New Roman"/>
          <w:color w:val="000000"/>
          <w:sz w:val="28"/>
          <w:szCs w:val="28"/>
        </w:rPr>
      </w:pPr>
    </w:p>
    <w:p w:rsidR="007D213B" w:rsidRPr="0050147B" w:rsidRDefault="007D213B" w:rsidP="007D213B">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50147B">
        <w:rPr>
          <w:rFonts w:ascii="Times New Roman" w:eastAsia="Times New Roman" w:hAnsi="Times New Roman" w:cs="Times New Roman"/>
          <w:color w:val="000000"/>
          <w:sz w:val="28"/>
          <w:szCs w:val="28"/>
          <w:lang w:eastAsia="ru-RU"/>
        </w:rPr>
        <w:t xml:space="preserve">Официальные периодические издания: электрон, путеводитель / </w:t>
      </w:r>
      <w:proofErr w:type="spellStart"/>
      <w:r w:rsidRPr="0050147B">
        <w:rPr>
          <w:rFonts w:ascii="Times New Roman" w:eastAsia="Times New Roman" w:hAnsi="Times New Roman" w:cs="Times New Roman"/>
          <w:color w:val="000000"/>
          <w:sz w:val="28"/>
          <w:szCs w:val="28"/>
          <w:lang w:eastAsia="ru-RU"/>
        </w:rPr>
        <w:t>Рос</w:t>
      </w:r>
      <w:proofErr w:type="gramStart"/>
      <w:r w:rsidRPr="0050147B">
        <w:rPr>
          <w:rFonts w:ascii="Times New Roman" w:eastAsia="Times New Roman" w:hAnsi="Times New Roman" w:cs="Times New Roman"/>
          <w:color w:val="000000"/>
          <w:sz w:val="28"/>
          <w:szCs w:val="28"/>
          <w:lang w:eastAsia="ru-RU"/>
        </w:rPr>
        <w:t>.н</w:t>
      </w:r>
      <w:proofErr w:type="gramEnd"/>
      <w:r w:rsidRPr="0050147B">
        <w:rPr>
          <w:rFonts w:ascii="Times New Roman" w:eastAsia="Times New Roman" w:hAnsi="Times New Roman" w:cs="Times New Roman"/>
          <w:color w:val="000000"/>
          <w:sz w:val="28"/>
          <w:szCs w:val="28"/>
          <w:lang w:eastAsia="ru-RU"/>
        </w:rPr>
        <w:t>ац</w:t>
      </w:r>
      <w:proofErr w:type="spellEnd"/>
      <w:r w:rsidRPr="0050147B">
        <w:rPr>
          <w:rFonts w:ascii="Times New Roman" w:eastAsia="Times New Roman" w:hAnsi="Times New Roman" w:cs="Times New Roman"/>
          <w:color w:val="000000"/>
          <w:sz w:val="28"/>
          <w:szCs w:val="28"/>
          <w:lang w:eastAsia="ru-RU"/>
        </w:rPr>
        <w:t>. б-ка, Центр правовой информации. [СПб.], 2005-2007. URL: http://www.nlr.ru/lawcenter/izd/index.html (дата обращения: 18.01.2007).</w:t>
      </w:r>
    </w:p>
    <w:p w:rsidR="007D213B" w:rsidRPr="0050147B" w:rsidRDefault="007D213B" w:rsidP="007D213B">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50147B">
        <w:rPr>
          <w:rFonts w:ascii="Times New Roman" w:eastAsia="Times New Roman" w:hAnsi="Times New Roman" w:cs="Times New Roman"/>
          <w:color w:val="000000"/>
          <w:sz w:val="28"/>
          <w:szCs w:val="28"/>
          <w:lang w:eastAsia="ru-RU"/>
        </w:rPr>
        <w:t xml:space="preserve">Логинова Л.Г. Сущность результата дополнительного образования детей // Образование: исследовано в мире: </w:t>
      </w:r>
      <w:proofErr w:type="spellStart"/>
      <w:r w:rsidRPr="0050147B">
        <w:rPr>
          <w:rFonts w:ascii="Times New Roman" w:eastAsia="Times New Roman" w:hAnsi="Times New Roman" w:cs="Times New Roman"/>
          <w:color w:val="000000"/>
          <w:sz w:val="28"/>
          <w:szCs w:val="28"/>
          <w:lang w:eastAsia="ru-RU"/>
        </w:rPr>
        <w:t>междунар</w:t>
      </w:r>
      <w:proofErr w:type="spellEnd"/>
      <w:r w:rsidRPr="0050147B">
        <w:rPr>
          <w:rFonts w:ascii="Times New Roman" w:eastAsia="Times New Roman" w:hAnsi="Times New Roman" w:cs="Times New Roman"/>
          <w:color w:val="000000"/>
          <w:sz w:val="28"/>
          <w:szCs w:val="28"/>
          <w:lang w:eastAsia="ru-RU"/>
        </w:rPr>
        <w:t xml:space="preserve">. науч. </w:t>
      </w:r>
      <w:proofErr w:type="spellStart"/>
      <w:r w:rsidRPr="0050147B">
        <w:rPr>
          <w:rFonts w:ascii="Times New Roman" w:eastAsia="Times New Roman" w:hAnsi="Times New Roman" w:cs="Times New Roman"/>
          <w:color w:val="000000"/>
          <w:sz w:val="28"/>
          <w:szCs w:val="28"/>
          <w:lang w:eastAsia="ru-RU"/>
        </w:rPr>
        <w:t>пед</w:t>
      </w:r>
      <w:proofErr w:type="spellEnd"/>
      <w:r w:rsidRPr="0050147B">
        <w:rPr>
          <w:rFonts w:ascii="Times New Roman" w:eastAsia="Times New Roman" w:hAnsi="Times New Roman" w:cs="Times New Roman"/>
          <w:color w:val="000000"/>
          <w:sz w:val="28"/>
          <w:szCs w:val="28"/>
          <w:lang w:eastAsia="ru-RU"/>
        </w:rPr>
        <w:t>. Интернет-журн. 21.10.03. URL: http://www.oim.ru/reader.asp?nomer=366 (дата обращения: 17.04.07).</w:t>
      </w:r>
    </w:p>
    <w:p w:rsidR="00AD4AB2" w:rsidRPr="0050147B" w:rsidRDefault="00AD4AB2" w:rsidP="00AD4AB2">
      <w:pPr>
        <w:pStyle w:val="a6"/>
        <w:jc w:val="both"/>
        <w:rPr>
          <w:sz w:val="28"/>
          <w:szCs w:val="28"/>
        </w:rPr>
      </w:pPr>
      <w:r w:rsidRPr="0050147B">
        <w:rPr>
          <w:rStyle w:val="a7"/>
          <w:i/>
          <w:iCs/>
          <w:sz w:val="28"/>
          <w:szCs w:val="28"/>
        </w:rPr>
        <w:t>Описание материала, имеющего электронную и печатную версии</w:t>
      </w:r>
    </w:p>
    <w:p w:rsidR="00AD4AB2" w:rsidRPr="0050147B" w:rsidRDefault="00AD4AB2" w:rsidP="00AD4AB2">
      <w:pPr>
        <w:pStyle w:val="a6"/>
        <w:rPr>
          <w:sz w:val="28"/>
          <w:szCs w:val="28"/>
        </w:rPr>
      </w:pPr>
      <w:r w:rsidRPr="0050147B">
        <w:rPr>
          <w:sz w:val="28"/>
          <w:szCs w:val="28"/>
        </w:rPr>
        <w:t xml:space="preserve">Филиппова Л. Я. Создание контента (содержания) библиотечных веб-сайтов учебных заведений (из зарубежного опыта) / Л. Я. Филиппова // </w:t>
      </w:r>
      <w:proofErr w:type="gramStart"/>
      <w:r w:rsidRPr="0050147B">
        <w:rPr>
          <w:sz w:val="28"/>
          <w:szCs w:val="28"/>
        </w:rPr>
        <w:t>Науч. и</w:t>
      </w:r>
      <w:proofErr w:type="gramEnd"/>
      <w:r w:rsidRPr="0050147B">
        <w:rPr>
          <w:sz w:val="28"/>
          <w:szCs w:val="28"/>
        </w:rPr>
        <w:t xml:space="preserve"> </w:t>
      </w:r>
      <w:proofErr w:type="spellStart"/>
      <w:r w:rsidRPr="0050147B">
        <w:rPr>
          <w:sz w:val="28"/>
          <w:szCs w:val="28"/>
        </w:rPr>
        <w:t>техн</w:t>
      </w:r>
      <w:proofErr w:type="spellEnd"/>
      <w:r w:rsidRPr="0050147B">
        <w:rPr>
          <w:sz w:val="28"/>
          <w:szCs w:val="28"/>
        </w:rPr>
        <w:t xml:space="preserve">. б-ки. – 2002. – № 2. – То же [Электронный ресурс]. </w:t>
      </w:r>
      <w:r w:rsidRPr="0050147B">
        <w:rPr>
          <w:sz w:val="28"/>
          <w:szCs w:val="28"/>
          <w:lang w:val="en-US"/>
        </w:rPr>
        <w:t>URL</w:t>
      </w:r>
      <w:r w:rsidRPr="0050147B">
        <w:rPr>
          <w:sz w:val="28"/>
          <w:szCs w:val="28"/>
        </w:rPr>
        <w:t xml:space="preserve">: </w:t>
      </w:r>
      <w:hyperlink r:id="rId18" w:history="1">
        <w:r w:rsidRPr="0050147B">
          <w:rPr>
            <w:rStyle w:val="a5"/>
            <w:sz w:val="28"/>
            <w:szCs w:val="28"/>
            <w:lang w:val="en-US"/>
          </w:rPr>
          <w:t>http</w:t>
        </w:r>
        <w:r w:rsidRPr="0050147B">
          <w:rPr>
            <w:rStyle w:val="a5"/>
            <w:sz w:val="28"/>
            <w:szCs w:val="28"/>
          </w:rPr>
          <w:t>://</w:t>
        </w:r>
        <w:r w:rsidRPr="0050147B">
          <w:rPr>
            <w:rStyle w:val="a5"/>
            <w:sz w:val="28"/>
            <w:szCs w:val="28"/>
            <w:lang w:val="en-US"/>
          </w:rPr>
          <w:t>www</w:t>
        </w:r>
        <w:r w:rsidRPr="0050147B">
          <w:rPr>
            <w:rStyle w:val="a5"/>
            <w:sz w:val="28"/>
            <w:szCs w:val="28"/>
          </w:rPr>
          <w:t>.</w:t>
        </w:r>
        <w:proofErr w:type="spellStart"/>
        <w:r w:rsidRPr="0050147B">
          <w:rPr>
            <w:rStyle w:val="a5"/>
            <w:sz w:val="28"/>
            <w:szCs w:val="28"/>
            <w:lang w:val="en-US"/>
          </w:rPr>
          <w:t>gpntb</w:t>
        </w:r>
        <w:proofErr w:type="spellEnd"/>
        <w:r w:rsidRPr="0050147B">
          <w:rPr>
            <w:rStyle w:val="a5"/>
            <w:sz w:val="28"/>
            <w:szCs w:val="28"/>
          </w:rPr>
          <w:t>.</w:t>
        </w:r>
        <w:proofErr w:type="spellStart"/>
        <w:r w:rsidRPr="0050147B">
          <w:rPr>
            <w:rStyle w:val="a5"/>
            <w:sz w:val="28"/>
            <w:szCs w:val="28"/>
            <w:lang w:val="en-US"/>
          </w:rPr>
          <w:t>ru</w:t>
        </w:r>
        <w:proofErr w:type="spellEnd"/>
        <w:r w:rsidRPr="0050147B">
          <w:rPr>
            <w:rStyle w:val="a5"/>
            <w:sz w:val="28"/>
            <w:szCs w:val="28"/>
          </w:rPr>
          <w:t>/</w:t>
        </w:r>
        <w:r w:rsidRPr="0050147B">
          <w:rPr>
            <w:rStyle w:val="a5"/>
            <w:sz w:val="28"/>
            <w:szCs w:val="28"/>
            <w:lang w:val="en-US"/>
          </w:rPr>
          <w:t>win</w:t>
        </w:r>
        <w:r w:rsidRPr="0050147B">
          <w:rPr>
            <w:rStyle w:val="a5"/>
            <w:sz w:val="28"/>
            <w:szCs w:val="28"/>
          </w:rPr>
          <w:t>/</w:t>
        </w:r>
        <w:proofErr w:type="spellStart"/>
        <w:r w:rsidRPr="0050147B">
          <w:rPr>
            <w:rStyle w:val="a5"/>
            <w:sz w:val="28"/>
            <w:szCs w:val="28"/>
            <w:lang w:val="en-US"/>
          </w:rPr>
          <w:t>ntb</w:t>
        </w:r>
        <w:proofErr w:type="spellEnd"/>
        <w:r w:rsidRPr="0050147B">
          <w:rPr>
            <w:rStyle w:val="a5"/>
            <w:sz w:val="28"/>
            <w:szCs w:val="28"/>
          </w:rPr>
          <w:t>/</w:t>
        </w:r>
        <w:proofErr w:type="spellStart"/>
        <w:r w:rsidRPr="0050147B">
          <w:rPr>
            <w:rStyle w:val="a5"/>
            <w:sz w:val="28"/>
            <w:szCs w:val="28"/>
            <w:lang w:val="en-US"/>
          </w:rPr>
          <w:t>ntb</w:t>
        </w:r>
        <w:proofErr w:type="spellEnd"/>
        <w:r w:rsidRPr="0050147B">
          <w:rPr>
            <w:rStyle w:val="a5"/>
            <w:sz w:val="28"/>
            <w:szCs w:val="28"/>
          </w:rPr>
          <w:t>2002/2/</w:t>
        </w:r>
        <w:r w:rsidRPr="0050147B">
          <w:rPr>
            <w:rStyle w:val="a5"/>
            <w:sz w:val="28"/>
            <w:szCs w:val="28"/>
            <w:lang w:val="en-US"/>
          </w:rPr>
          <w:t>f</w:t>
        </w:r>
        <w:r w:rsidRPr="0050147B">
          <w:rPr>
            <w:rStyle w:val="a5"/>
            <w:sz w:val="28"/>
            <w:szCs w:val="28"/>
          </w:rPr>
          <w:t>02_10.</w:t>
        </w:r>
        <w:proofErr w:type="spellStart"/>
        <w:r w:rsidRPr="0050147B">
          <w:rPr>
            <w:rStyle w:val="a5"/>
            <w:sz w:val="28"/>
            <w:szCs w:val="28"/>
            <w:lang w:val="en-US"/>
          </w:rPr>
          <w:t>htm</w:t>
        </w:r>
        <w:proofErr w:type="spellEnd"/>
      </w:hyperlink>
      <w:r w:rsidRPr="0050147B">
        <w:rPr>
          <w:rStyle w:val="a5"/>
          <w:sz w:val="28"/>
          <w:szCs w:val="28"/>
        </w:rPr>
        <w:t xml:space="preserve">  </w:t>
      </w:r>
      <w:r w:rsidRPr="0050147B">
        <w:rPr>
          <w:sz w:val="28"/>
          <w:szCs w:val="28"/>
        </w:rPr>
        <w:t>(дата обращения: 23.05.2017).</w:t>
      </w:r>
    </w:p>
    <w:p w:rsidR="00AD4AB2" w:rsidRPr="0050147B" w:rsidRDefault="00AD4AB2" w:rsidP="00AD4AB2">
      <w:pPr>
        <w:pStyle w:val="a6"/>
        <w:rPr>
          <w:sz w:val="28"/>
          <w:szCs w:val="28"/>
        </w:rPr>
      </w:pPr>
      <w:r w:rsidRPr="0050147B">
        <w:rPr>
          <w:sz w:val="28"/>
          <w:szCs w:val="28"/>
        </w:rPr>
        <w:t>Толстой, Л.Н. Казаки: кавказская повесть 1852 года / Л.Н. Толстой. - М.</w:t>
      </w:r>
      <w:proofErr w:type="gramStart"/>
      <w:r w:rsidRPr="0050147B">
        <w:rPr>
          <w:sz w:val="28"/>
          <w:szCs w:val="28"/>
        </w:rPr>
        <w:t xml:space="preserve"> :</w:t>
      </w:r>
      <w:proofErr w:type="gramEnd"/>
      <w:r w:rsidRPr="0050147B">
        <w:rPr>
          <w:sz w:val="28"/>
          <w:szCs w:val="28"/>
        </w:rPr>
        <w:t xml:space="preserve"> </w:t>
      </w:r>
      <w:proofErr w:type="spellStart"/>
      <w:r w:rsidRPr="0050147B">
        <w:rPr>
          <w:sz w:val="28"/>
          <w:szCs w:val="28"/>
        </w:rPr>
        <w:t>Директ</w:t>
      </w:r>
      <w:proofErr w:type="spellEnd"/>
      <w:r w:rsidRPr="0050147B">
        <w:rPr>
          <w:sz w:val="28"/>
          <w:szCs w:val="28"/>
        </w:rPr>
        <w:t xml:space="preserve">-Медиа, 2016. - 259 с. - (Хрестоматия по школьной литературе 5–9 класс). - То же [Электронный ресурс]. URL: </w:t>
      </w:r>
      <w:hyperlink r:id="rId19" w:history="1">
        <w:r w:rsidRPr="0050147B">
          <w:rPr>
            <w:rStyle w:val="a5"/>
            <w:sz w:val="28"/>
            <w:szCs w:val="28"/>
          </w:rPr>
          <w:t>http://biblioclub.ru/index.php?page=book&amp;id=442957</w:t>
        </w:r>
      </w:hyperlink>
      <w:r w:rsidRPr="0050147B">
        <w:rPr>
          <w:sz w:val="28"/>
          <w:szCs w:val="28"/>
        </w:rPr>
        <w:t xml:space="preserve"> (дата обращения: 23.05.2017).</w:t>
      </w:r>
    </w:p>
    <w:p w:rsidR="00AD4AB2" w:rsidRPr="0050147B" w:rsidRDefault="00AD4AB2" w:rsidP="00AD4AB2">
      <w:pPr>
        <w:pStyle w:val="a6"/>
        <w:rPr>
          <w:sz w:val="28"/>
          <w:szCs w:val="28"/>
        </w:rPr>
      </w:pPr>
      <w:r w:rsidRPr="0050147B">
        <w:rPr>
          <w:sz w:val="28"/>
          <w:szCs w:val="28"/>
        </w:rPr>
        <w:t xml:space="preserve">Чёрный, С. Армейский </w:t>
      </w:r>
      <w:proofErr w:type="gramStart"/>
      <w:r w:rsidRPr="0050147B">
        <w:rPr>
          <w:sz w:val="28"/>
          <w:szCs w:val="28"/>
        </w:rPr>
        <w:t>спотыкач</w:t>
      </w:r>
      <w:proofErr w:type="gramEnd"/>
      <w:r w:rsidRPr="0050147B">
        <w:rPr>
          <w:sz w:val="28"/>
          <w:szCs w:val="28"/>
        </w:rPr>
        <w:t>. Детский остров. Дневник Фокса Микки / С. Чёрный. - М.</w:t>
      </w:r>
      <w:proofErr w:type="gramStart"/>
      <w:r w:rsidRPr="0050147B">
        <w:rPr>
          <w:sz w:val="28"/>
          <w:szCs w:val="28"/>
        </w:rPr>
        <w:t xml:space="preserve"> :</w:t>
      </w:r>
      <w:proofErr w:type="gramEnd"/>
      <w:r w:rsidRPr="0050147B">
        <w:rPr>
          <w:sz w:val="28"/>
          <w:szCs w:val="28"/>
        </w:rPr>
        <w:t xml:space="preserve"> </w:t>
      </w:r>
      <w:proofErr w:type="spellStart"/>
      <w:r w:rsidRPr="0050147B">
        <w:rPr>
          <w:sz w:val="28"/>
          <w:szCs w:val="28"/>
        </w:rPr>
        <w:t>Директ</w:t>
      </w:r>
      <w:proofErr w:type="spellEnd"/>
      <w:r w:rsidRPr="0050147B">
        <w:rPr>
          <w:sz w:val="28"/>
          <w:szCs w:val="28"/>
        </w:rPr>
        <w:t xml:space="preserve">-Медиа, 2016. - 149 с. - То же [Электронный ресурс].  URL: </w:t>
      </w:r>
      <w:hyperlink r:id="rId20" w:history="1">
        <w:r w:rsidRPr="0050147B">
          <w:rPr>
            <w:rStyle w:val="a5"/>
            <w:sz w:val="28"/>
            <w:szCs w:val="28"/>
          </w:rPr>
          <w:t>http://biblioclub.ru/index.php?page=book&amp;id=14345</w:t>
        </w:r>
      </w:hyperlink>
      <w:r w:rsidRPr="0050147B">
        <w:rPr>
          <w:sz w:val="28"/>
          <w:szCs w:val="28"/>
        </w:rPr>
        <w:t xml:space="preserve"> (дата обращения: 23.05.2017).</w:t>
      </w:r>
    </w:p>
    <w:p w:rsidR="00AD4AB2" w:rsidRPr="0050147B" w:rsidRDefault="00AD4AB2" w:rsidP="00AD4AB2">
      <w:pPr>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rPr>
        <w:t xml:space="preserve">5.17. </w:t>
      </w:r>
      <w:r w:rsidR="00181548" w:rsidRPr="0050147B">
        <w:rPr>
          <w:rFonts w:ascii="Times New Roman" w:eastAsia="Calibri" w:hAnsi="Times New Roman" w:cs="Times New Roman"/>
          <w:sz w:val="28"/>
          <w:szCs w:val="28"/>
          <w:lang w:bidi="ru-RU"/>
        </w:rPr>
        <w:t xml:space="preserve">ПРИЛОЖЕНИЯ. </w:t>
      </w:r>
    </w:p>
    <w:p w:rsidR="00181548" w:rsidRPr="0050147B" w:rsidRDefault="00181548" w:rsidP="00AD4AB2">
      <w:pPr>
        <w:jc w:val="both"/>
        <w:rPr>
          <w:rFonts w:ascii="Times New Roman" w:eastAsia="Calibri" w:hAnsi="Times New Roman" w:cs="Times New Roman"/>
          <w:sz w:val="28"/>
          <w:szCs w:val="28"/>
        </w:rPr>
      </w:pPr>
      <w:r w:rsidRPr="0050147B">
        <w:rPr>
          <w:rFonts w:ascii="Times New Roman" w:eastAsia="Calibri" w:hAnsi="Times New Roman" w:cs="Times New Roman"/>
          <w:sz w:val="28"/>
          <w:szCs w:val="28"/>
          <w:lang w:bidi="ru-RU"/>
        </w:rPr>
        <w:t>Каждое приложение оформляется с новой страницы, которые должны быть отражены в Содержании.</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 xml:space="preserve">Файлы «Отзыв» и «Рецензия» (при наличии) распечатываются и </w:t>
      </w:r>
      <w:r w:rsidRPr="0050147B">
        <w:rPr>
          <w:rFonts w:ascii="Times New Roman" w:eastAsia="Calibri" w:hAnsi="Times New Roman" w:cs="Times New Roman"/>
          <w:b/>
          <w:bCs/>
          <w:i/>
          <w:iCs/>
          <w:sz w:val="28"/>
          <w:szCs w:val="28"/>
          <w:lang w:bidi="ru-RU"/>
        </w:rPr>
        <w:t>просто вкладываются</w:t>
      </w:r>
      <w:r w:rsidRPr="0050147B">
        <w:rPr>
          <w:rFonts w:ascii="Times New Roman" w:eastAsia="Calibri" w:hAnsi="Times New Roman" w:cs="Times New Roman"/>
          <w:sz w:val="28"/>
          <w:szCs w:val="28"/>
          <w:lang w:bidi="ru-RU"/>
        </w:rPr>
        <w:t xml:space="preserve"> в ВКР.</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b/>
          <w:bCs/>
          <w:sz w:val="28"/>
          <w:szCs w:val="28"/>
          <w:lang w:bidi="ru-RU"/>
        </w:rPr>
        <w:lastRenderedPageBreak/>
        <w:t xml:space="preserve">Правила оформления таблиц, графического материала, формул </w:t>
      </w:r>
      <w:r w:rsidRPr="0050147B">
        <w:rPr>
          <w:rFonts w:ascii="Times New Roman" w:eastAsia="Calibri" w:hAnsi="Times New Roman" w:cs="Times New Roman"/>
          <w:b/>
          <w:bCs/>
          <w:i/>
          <w:iCs/>
          <w:sz w:val="28"/>
          <w:szCs w:val="28"/>
          <w:lang w:bidi="ru-RU"/>
        </w:rPr>
        <w:t>Таблицы</w:t>
      </w:r>
      <w:r w:rsidRPr="0050147B">
        <w:rPr>
          <w:rFonts w:ascii="Times New Roman" w:eastAsia="Calibri" w:hAnsi="Times New Roman" w:cs="Times New Roman"/>
          <w:sz w:val="28"/>
          <w:szCs w:val="28"/>
          <w:lang w:bidi="ru-RU"/>
        </w:rPr>
        <w:t xml:space="preserve"> размещают после первого упоминания так, чтобы их было</w:t>
      </w:r>
      <w:r w:rsidR="00D53355" w:rsidRPr="0050147B">
        <w:rPr>
          <w:rFonts w:ascii="Times New Roman" w:eastAsia="Calibri" w:hAnsi="Times New Roman" w:cs="Times New Roman"/>
          <w:sz w:val="28"/>
          <w:szCs w:val="28"/>
          <w:lang w:bidi="ru-RU"/>
        </w:rPr>
        <w:t xml:space="preserve"> </w:t>
      </w:r>
      <w:r w:rsidRPr="0050147B">
        <w:rPr>
          <w:rFonts w:ascii="Times New Roman" w:eastAsia="Calibri" w:hAnsi="Times New Roman" w:cs="Times New Roman"/>
          <w:sz w:val="28"/>
          <w:szCs w:val="28"/>
          <w:lang w:bidi="ru-RU"/>
        </w:rPr>
        <w:t xml:space="preserve">удобно читать без поворота работы или с поворотом по часовой стрелке. Таблица имеет нумерационный заголовок (например, Таблица 3.1), который оформляют у правого поля. Он состоит из слова «Таблица» и порядкового номера таблицы без символа номер и точки в конце. Номер таблицы соответствует номеру раздела (если в разделе несколько таблиц, то нумерационный заголовок включает номер раздела и порядковый номер таблицы в этом разделе). Если в квалификационной (учебной) работе одна таблица, то ее не нумеруют и слово «Таблица» не пишут. Таблица должна иметь тематический заголовок, который печатают с заглавной буквы </w:t>
      </w:r>
      <w:proofErr w:type="gramStart"/>
      <w:r w:rsidRPr="0050147B">
        <w:rPr>
          <w:rFonts w:ascii="Times New Roman" w:eastAsia="Calibri" w:hAnsi="Times New Roman" w:cs="Times New Roman"/>
          <w:sz w:val="28"/>
          <w:szCs w:val="28"/>
          <w:lang w:bidi="ru-RU"/>
        </w:rPr>
        <w:t>строчными</w:t>
      </w:r>
      <w:proofErr w:type="gramEnd"/>
      <w:r w:rsidRPr="0050147B">
        <w:rPr>
          <w:rFonts w:ascii="Times New Roman" w:eastAsia="Calibri" w:hAnsi="Times New Roman" w:cs="Times New Roman"/>
          <w:sz w:val="28"/>
          <w:szCs w:val="28"/>
          <w:lang w:bidi="ru-RU"/>
        </w:rPr>
        <w:t xml:space="preserve"> и оформляют ниже нумерационного заголовка. Сама таблица имеет головку таблицы (заголовки и подзаголовки граф), боковик (заголовки строк) и графы (колонки).</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Пример построения таблицы.</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Таблица 1.1</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Тематический заголовок таблицы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86"/>
        <w:gridCol w:w="2270"/>
        <w:gridCol w:w="1843"/>
        <w:gridCol w:w="2386"/>
      </w:tblGrid>
      <w:tr w:rsidR="00181548" w:rsidRPr="0050147B" w:rsidTr="00C54CB5">
        <w:trPr>
          <w:trHeight w:hRule="exact" w:val="336"/>
          <w:jc w:val="center"/>
        </w:trPr>
        <w:tc>
          <w:tcPr>
            <w:tcW w:w="3086" w:type="dxa"/>
            <w:vMerge w:val="restart"/>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Заголовок боковика</w:t>
            </w:r>
          </w:p>
        </w:tc>
        <w:tc>
          <w:tcPr>
            <w:tcW w:w="4113" w:type="dxa"/>
            <w:gridSpan w:val="2"/>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Заголовок граф</w:t>
            </w:r>
          </w:p>
        </w:tc>
        <w:tc>
          <w:tcPr>
            <w:tcW w:w="2386" w:type="dxa"/>
            <w:vMerge w:val="restart"/>
            <w:tcBorders>
              <w:top w:val="single" w:sz="4" w:space="0" w:color="auto"/>
              <w:left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Заголовок графы</w:t>
            </w:r>
          </w:p>
        </w:tc>
      </w:tr>
      <w:tr w:rsidR="00181548" w:rsidRPr="0050147B" w:rsidTr="00C54CB5">
        <w:trPr>
          <w:trHeight w:hRule="exact" w:val="331"/>
          <w:jc w:val="center"/>
        </w:trPr>
        <w:tc>
          <w:tcPr>
            <w:tcW w:w="3086" w:type="dxa"/>
            <w:vMerge/>
            <w:tcBorders>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270"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подзаголовок</w:t>
            </w:r>
          </w:p>
        </w:tc>
        <w:tc>
          <w:tcPr>
            <w:tcW w:w="1843"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подзаголовок</w:t>
            </w:r>
          </w:p>
        </w:tc>
        <w:tc>
          <w:tcPr>
            <w:tcW w:w="2386" w:type="dxa"/>
            <w:vMerge/>
            <w:tcBorders>
              <w:left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r w:rsidR="00181548" w:rsidRPr="0050147B" w:rsidTr="00C54CB5">
        <w:trPr>
          <w:trHeight w:hRule="exact" w:val="653"/>
          <w:jc w:val="center"/>
        </w:trPr>
        <w:tc>
          <w:tcPr>
            <w:tcW w:w="3086"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Боковик (заголовки строк)</w:t>
            </w:r>
          </w:p>
        </w:tc>
        <w:tc>
          <w:tcPr>
            <w:tcW w:w="2270"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843"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386" w:type="dxa"/>
            <w:tcBorders>
              <w:top w:val="single" w:sz="4" w:space="0" w:color="auto"/>
              <w:left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r w:rsidR="00181548" w:rsidRPr="0050147B" w:rsidTr="00C54CB5">
        <w:trPr>
          <w:trHeight w:hRule="exact" w:val="346"/>
          <w:jc w:val="center"/>
        </w:trPr>
        <w:tc>
          <w:tcPr>
            <w:tcW w:w="3086"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270"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843"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386" w:type="dxa"/>
            <w:tcBorders>
              <w:top w:val="single" w:sz="4" w:space="0" w:color="auto"/>
              <w:left w:val="single" w:sz="4" w:space="0" w:color="auto"/>
              <w:bottom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bl>
    <w:p w:rsidR="00181548" w:rsidRPr="0050147B" w:rsidRDefault="00181548" w:rsidP="00181548">
      <w:pPr>
        <w:spacing w:after="0" w:line="240" w:lineRule="auto"/>
        <w:jc w:val="both"/>
        <w:rPr>
          <w:rFonts w:ascii="Times New Roman" w:eastAsia="Calibri" w:hAnsi="Times New Roman" w:cs="Times New Roman"/>
          <w:sz w:val="28"/>
          <w:szCs w:val="28"/>
          <w:lang w:bidi="ru-RU"/>
        </w:rPr>
      </w:pP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Если таблица не помещается на одном листе и ее необходимо перенести на другой лист, то под головкой таблицы делают нумерационную шкалу, которую затем дублируют на следующих страницах после слов «Продолжение табл.1.1» или «Окончание табл.1.1». Если в работе одна таблица, то при ее переносе пишут слово «Продолжение» или «Окончание».</w:t>
      </w:r>
    </w:p>
    <w:tbl>
      <w:tblPr>
        <w:tblOverlap w:val="never"/>
        <w:tblW w:w="0" w:type="auto"/>
        <w:tblLayout w:type="fixed"/>
        <w:tblCellMar>
          <w:left w:w="10" w:type="dxa"/>
          <w:right w:w="10" w:type="dxa"/>
        </w:tblCellMar>
        <w:tblLook w:val="0000" w:firstRow="0" w:lastRow="0" w:firstColumn="0" w:lastColumn="0" w:noHBand="0" w:noVBand="0"/>
      </w:tblPr>
      <w:tblGrid>
        <w:gridCol w:w="3086"/>
        <w:gridCol w:w="2270"/>
        <w:gridCol w:w="1843"/>
        <w:gridCol w:w="2386"/>
      </w:tblGrid>
      <w:tr w:rsidR="00181548" w:rsidRPr="0050147B" w:rsidTr="00C54CB5">
        <w:trPr>
          <w:trHeight w:hRule="exact" w:val="451"/>
        </w:trPr>
        <w:tc>
          <w:tcPr>
            <w:tcW w:w="3086"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Заголовок боковика</w:t>
            </w:r>
          </w:p>
        </w:tc>
        <w:tc>
          <w:tcPr>
            <w:tcW w:w="4113" w:type="dxa"/>
            <w:gridSpan w:val="2"/>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Заголовок граф</w:t>
            </w:r>
          </w:p>
        </w:tc>
        <w:tc>
          <w:tcPr>
            <w:tcW w:w="2386" w:type="dxa"/>
            <w:tcBorders>
              <w:top w:val="single" w:sz="4" w:space="0" w:color="auto"/>
              <w:left w:val="single" w:sz="4" w:space="0" w:color="auto"/>
              <w:righ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Заголовок графы</w:t>
            </w:r>
          </w:p>
        </w:tc>
      </w:tr>
      <w:tr w:rsidR="00181548" w:rsidRPr="0050147B" w:rsidTr="00C54CB5">
        <w:trPr>
          <w:trHeight w:hRule="exact" w:val="331"/>
        </w:trPr>
        <w:tc>
          <w:tcPr>
            <w:tcW w:w="3086"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1</w:t>
            </w:r>
          </w:p>
        </w:tc>
        <w:tc>
          <w:tcPr>
            <w:tcW w:w="2270"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2</w:t>
            </w:r>
          </w:p>
        </w:tc>
        <w:tc>
          <w:tcPr>
            <w:tcW w:w="1843"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3</w:t>
            </w:r>
          </w:p>
        </w:tc>
        <w:tc>
          <w:tcPr>
            <w:tcW w:w="2386" w:type="dxa"/>
            <w:tcBorders>
              <w:top w:val="single" w:sz="4" w:space="0" w:color="auto"/>
              <w:left w:val="single" w:sz="4" w:space="0" w:color="auto"/>
              <w:righ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4</w:t>
            </w:r>
          </w:p>
        </w:tc>
      </w:tr>
      <w:tr w:rsidR="00181548" w:rsidRPr="0050147B" w:rsidTr="00C54CB5">
        <w:trPr>
          <w:trHeight w:hRule="exact" w:val="653"/>
        </w:trPr>
        <w:tc>
          <w:tcPr>
            <w:tcW w:w="3086"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Боковик (заголовки строк)</w:t>
            </w:r>
          </w:p>
        </w:tc>
        <w:tc>
          <w:tcPr>
            <w:tcW w:w="2270"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843"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386" w:type="dxa"/>
            <w:tcBorders>
              <w:top w:val="single" w:sz="4" w:space="0" w:color="auto"/>
              <w:left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r w:rsidR="00181548" w:rsidRPr="0050147B" w:rsidTr="00C54CB5">
        <w:trPr>
          <w:trHeight w:hRule="exact" w:val="341"/>
        </w:trPr>
        <w:tc>
          <w:tcPr>
            <w:tcW w:w="3086"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270"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843"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386" w:type="dxa"/>
            <w:tcBorders>
              <w:top w:val="single" w:sz="4" w:space="0" w:color="auto"/>
              <w:left w:val="single" w:sz="4" w:space="0" w:color="auto"/>
              <w:bottom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bl>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Таблица 1.1</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Тематический заголовок таблицы</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Продолжение табл.1.1</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86"/>
        <w:gridCol w:w="2270"/>
        <w:gridCol w:w="1843"/>
        <w:gridCol w:w="2386"/>
      </w:tblGrid>
      <w:tr w:rsidR="00181548" w:rsidRPr="0050147B" w:rsidTr="00C54CB5">
        <w:trPr>
          <w:trHeight w:hRule="exact" w:val="336"/>
          <w:jc w:val="center"/>
        </w:trPr>
        <w:tc>
          <w:tcPr>
            <w:tcW w:w="3086"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1</w:t>
            </w:r>
          </w:p>
        </w:tc>
        <w:tc>
          <w:tcPr>
            <w:tcW w:w="2270"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2</w:t>
            </w:r>
          </w:p>
        </w:tc>
        <w:tc>
          <w:tcPr>
            <w:tcW w:w="1843"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3</w:t>
            </w:r>
          </w:p>
        </w:tc>
        <w:tc>
          <w:tcPr>
            <w:tcW w:w="2386" w:type="dxa"/>
            <w:tcBorders>
              <w:top w:val="single" w:sz="4" w:space="0" w:color="auto"/>
              <w:left w:val="single" w:sz="4" w:space="0" w:color="auto"/>
              <w:righ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4</w:t>
            </w:r>
          </w:p>
        </w:tc>
      </w:tr>
      <w:tr w:rsidR="00181548" w:rsidRPr="0050147B" w:rsidTr="00C54CB5">
        <w:trPr>
          <w:trHeight w:hRule="exact" w:val="653"/>
          <w:jc w:val="center"/>
        </w:trPr>
        <w:tc>
          <w:tcPr>
            <w:tcW w:w="3086" w:type="dxa"/>
            <w:tcBorders>
              <w:top w:val="single" w:sz="4" w:space="0" w:color="auto"/>
              <w:left w:val="single" w:sz="4" w:space="0" w:color="auto"/>
            </w:tcBorders>
            <w:shd w:val="clear" w:color="auto" w:fill="FFFFFF"/>
            <w:vAlign w:val="bottom"/>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Боковик (заголовки строк)</w:t>
            </w:r>
          </w:p>
        </w:tc>
        <w:tc>
          <w:tcPr>
            <w:tcW w:w="2270"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843"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386" w:type="dxa"/>
            <w:tcBorders>
              <w:top w:val="single" w:sz="4" w:space="0" w:color="auto"/>
              <w:left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r w:rsidR="00181548" w:rsidRPr="0050147B" w:rsidTr="00C54CB5">
        <w:trPr>
          <w:trHeight w:hRule="exact" w:val="346"/>
          <w:jc w:val="center"/>
        </w:trPr>
        <w:tc>
          <w:tcPr>
            <w:tcW w:w="3086"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270"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843"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2386" w:type="dxa"/>
            <w:tcBorders>
              <w:top w:val="single" w:sz="4" w:space="0" w:color="auto"/>
              <w:left w:val="single" w:sz="4" w:space="0" w:color="auto"/>
              <w:bottom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bl>
    <w:p w:rsidR="00181548" w:rsidRPr="0050147B" w:rsidRDefault="00181548" w:rsidP="00181548">
      <w:pPr>
        <w:spacing w:after="0" w:line="240" w:lineRule="auto"/>
        <w:jc w:val="both"/>
        <w:rPr>
          <w:rFonts w:ascii="Times New Roman" w:eastAsia="Calibri" w:hAnsi="Times New Roman" w:cs="Times New Roman"/>
          <w:sz w:val="28"/>
          <w:szCs w:val="28"/>
          <w:lang w:bidi="ru-RU"/>
        </w:rPr>
      </w:pPr>
    </w:p>
    <w:p w:rsidR="00181548" w:rsidRPr="0050147B" w:rsidRDefault="00181548" w:rsidP="00181548">
      <w:pPr>
        <w:spacing w:after="0" w:line="240" w:lineRule="auto"/>
        <w:jc w:val="both"/>
        <w:rPr>
          <w:rFonts w:ascii="Times New Roman" w:eastAsia="Calibri" w:hAnsi="Times New Roman" w:cs="Times New Roman"/>
          <w:sz w:val="28"/>
          <w:szCs w:val="28"/>
          <w:lang w:bidi="ru-RU"/>
        </w:rPr>
      </w:pPr>
      <w:proofErr w:type="gramStart"/>
      <w:r w:rsidRPr="0050147B">
        <w:rPr>
          <w:rFonts w:ascii="Times New Roman" w:eastAsia="Calibri" w:hAnsi="Times New Roman" w:cs="Times New Roman"/>
          <w:sz w:val="28"/>
          <w:szCs w:val="28"/>
          <w:lang w:bidi="ru-RU"/>
        </w:rPr>
        <w:t>Заголовки граф таблиц начинают с заглавных букв, подзаголовки - со строчных, если они составляют одно предложение с заголовком, или же с заглавных, если они самостоятельные.</w:t>
      </w:r>
      <w:proofErr w:type="gramEnd"/>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lastRenderedPageBreak/>
        <w:t>Если все показатели, приведенные в таблице, выражены в одной и той же единице физической величины, то ее обозначение помещают над таблицей после тематического заголовка через запятую. Обозначение единицы физической величины, общей для всех данных в строке или в графе, указывают в соответствующей строке боковика или в заголовке графы.</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В том случае, если заголовок боковика занимает несколько строк, эти строки оформляют через одинарный интервал. Разные заголовки боковика отделяют друг от друга полуторным интервалом.</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Нумерационный и тематический заголовки таблицы оформляют кеглем</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12.</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Содержание таблицы оформляют кеглем 12 (кегль 10 допускается только в исключительных случаях при большом объеме таблицы).</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Таблицы большого объема рекомендуется выносить в приложение (ссылка в тексте в этом случае дается на приложение).</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На все таблицы должны быть ссылки в тексте, например: «... в табл.1.2» или «... (Табл.1.2).». Слово «Таблица» пишут полностью, если таблица не имеет номера.</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При повторной ссылке на одну и ту же таблицу указывают сокращенно слово «смотри», например: (см. табл.2.3).</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Существуют различные варианты оформления ссылок на источники, использованные при создании таблицы.</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1. Если таблица полностью взята из какого-либо источника, то ссылку на источник указывают в квадратных или круглых скобках после тематического заголовка или под таблицей.</w:t>
      </w:r>
    </w:p>
    <w:p w:rsidR="00505C5D" w:rsidRDefault="00505C5D" w:rsidP="00181548">
      <w:pPr>
        <w:spacing w:after="0" w:line="240" w:lineRule="auto"/>
        <w:jc w:val="both"/>
        <w:rPr>
          <w:rFonts w:ascii="Times New Roman" w:eastAsia="Calibri" w:hAnsi="Times New Roman" w:cs="Times New Roman"/>
          <w:sz w:val="28"/>
          <w:szCs w:val="28"/>
          <w:lang w:bidi="ru-RU"/>
        </w:rPr>
      </w:pPr>
      <w:r>
        <w:rPr>
          <w:rFonts w:ascii="Times New Roman" w:eastAsia="Calibri" w:hAnsi="Times New Roman" w:cs="Times New Roman"/>
          <w:sz w:val="28"/>
          <w:szCs w:val="28"/>
          <w:lang w:bidi="ru-RU"/>
        </w:rPr>
        <w:t>.</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Например:</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Таблица 1.1</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Динамика экономического роста в США в 1990 - 2007 гг. [13, с.43]</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20"/>
        <w:gridCol w:w="1910"/>
        <w:gridCol w:w="1915"/>
        <w:gridCol w:w="1915"/>
        <w:gridCol w:w="1925"/>
      </w:tblGrid>
      <w:tr w:rsidR="00181548" w:rsidRPr="0050147B" w:rsidTr="00C54CB5">
        <w:trPr>
          <w:trHeight w:hRule="exact" w:val="341"/>
          <w:jc w:val="center"/>
        </w:trPr>
        <w:tc>
          <w:tcPr>
            <w:tcW w:w="1920"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0"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5"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5"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25" w:type="dxa"/>
            <w:tcBorders>
              <w:top w:val="single" w:sz="4" w:space="0" w:color="auto"/>
              <w:left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r w:rsidR="00181548" w:rsidRPr="0050147B" w:rsidTr="00C54CB5">
        <w:trPr>
          <w:trHeight w:hRule="exact" w:val="346"/>
          <w:jc w:val="center"/>
        </w:trPr>
        <w:tc>
          <w:tcPr>
            <w:tcW w:w="1920"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0"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5"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5"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25" w:type="dxa"/>
            <w:tcBorders>
              <w:top w:val="single" w:sz="4" w:space="0" w:color="auto"/>
              <w:left w:val="single" w:sz="4" w:space="0" w:color="auto"/>
              <w:bottom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bl>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Таблица 1.1</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Динамика экономического роста в США в 1990 - 2007 гг. [13, с.43]</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20"/>
        <w:gridCol w:w="1910"/>
        <w:gridCol w:w="1915"/>
        <w:gridCol w:w="1915"/>
        <w:gridCol w:w="1925"/>
      </w:tblGrid>
      <w:tr w:rsidR="00181548" w:rsidRPr="0050147B" w:rsidTr="00C54CB5">
        <w:trPr>
          <w:trHeight w:hRule="exact" w:val="336"/>
          <w:jc w:val="center"/>
        </w:trPr>
        <w:tc>
          <w:tcPr>
            <w:tcW w:w="1920"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0"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5"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5" w:type="dxa"/>
            <w:tcBorders>
              <w:top w:val="single" w:sz="4" w:space="0" w:color="auto"/>
              <w:lef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25" w:type="dxa"/>
            <w:tcBorders>
              <w:top w:val="single" w:sz="4" w:space="0" w:color="auto"/>
              <w:left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r w:rsidR="00181548" w:rsidRPr="0050147B" w:rsidTr="00C54CB5">
        <w:trPr>
          <w:trHeight w:hRule="exact" w:val="370"/>
          <w:jc w:val="center"/>
        </w:trPr>
        <w:tc>
          <w:tcPr>
            <w:tcW w:w="1920"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0"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5"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15" w:type="dxa"/>
            <w:tcBorders>
              <w:top w:val="single" w:sz="4" w:space="0" w:color="auto"/>
              <w:left w:val="single" w:sz="4" w:space="0" w:color="auto"/>
              <w:bottom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c>
          <w:tcPr>
            <w:tcW w:w="1925" w:type="dxa"/>
            <w:tcBorders>
              <w:top w:val="single" w:sz="4" w:space="0" w:color="auto"/>
              <w:left w:val="single" w:sz="4" w:space="0" w:color="auto"/>
              <w:bottom w:val="single" w:sz="4" w:space="0" w:color="auto"/>
              <w:right w:val="single" w:sz="4" w:space="0" w:color="auto"/>
            </w:tcBorders>
            <w:shd w:val="clear" w:color="auto" w:fill="FFFFFF"/>
          </w:tcPr>
          <w:p w:rsidR="00181548" w:rsidRPr="0050147B" w:rsidRDefault="00181548" w:rsidP="00181548">
            <w:pPr>
              <w:spacing w:after="0" w:line="240" w:lineRule="auto"/>
              <w:jc w:val="both"/>
              <w:rPr>
                <w:rFonts w:ascii="Times New Roman" w:eastAsia="Calibri" w:hAnsi="Times New Roman" w:cs="Times New Roman"/>
                <w:sz w:val="28"/>
                <w:szCs w:val="28"/>
                <w:lang w:bidi="ru-RU"/>
              </w:rPr>
            </w:pPr>
          </w:p>
        </w:tc>
      </w:tr>
    </w:tbl>
    <w:p w:rsidR="00505C5D" w:rsidRDefault="00505C5D" w:rsidP="00181548">
      <w:pPr>
        <w:spacing w:after="0" w:line="240" w:lineRule="auto"/>
        <w:jc w:val="both"/>
        <w:rPr>
          <w:rFonts w:ascii="Times New Roman" w:eastAsia="Calibri" w:hAnsi="Times New Roman" w:cs="Times New Roman"/>
          <w:sz w:val="28"/>
          <w:szCs w:val="28"/>
          <w:lang w:bidi="ru-RU"/>
        </w:rPr>
      </w:pP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Источник: [13, с.43].</w:t>
      </w:r>
    </w:p>
    <w:p w:rsidR="00181548" w:rsidRPr="0050147B" w:rsidRDefault="00181548" w:rsidP="00181548">
      <w:pPr>
        <w:numPr>
          <w:ilvl w:val="0"/>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Если данные какой-либо графы взяты из одного источника, то ссылку дают в заголовке графы.</w:t>
      </w:r>
    </w:p>
    <w:p w:rsidR="00181548" w:rsidRPr="0050147B" w:rsidRDefault="00181548" w:rsidP="00181548">
      <w:pPr>
        <w:numPr>
          <w:ilvl w:val="0"/>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Если таблица составлена автором самостоятельно, то ссылку дают под таблицей в виде: «Составлено по: [14].».</w:t>
      </w:r>
    </w:p>
    <w:p w:rsidR="00181548" w:rsidRPr="0050147B" w:rsidRDefault="00181548" w:rsidP="00181548">
      <w:pPr>
        <w:numPr>
          <w:ilvl w:val="0"/>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Если таблица частично взята из источника, а частично рассчитана самим автором, то целесообразно дать ссылку под таблицей в следующем виде: «Составлено и рассчитано по: [14, с.21]; [16].».</w:t>
      </w:r>
    </w:p>
    <w:p w:rsidR="00181548" w:rsidRPr="0050147B" w:rsidRDefault="00181548" w:rsidP="00181548">
      <w:pPr>
        <w:numPr>
          <w:ilvl w:val="0"/>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Если таблица рассчитана автором самостоятельно, то ссылку дают под таблицей в виде: «Рассчитано по: [14].».</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При оформлении ссылки под таблицей её пишут с абзаца.</w:t>
      </w:r>
    </w:p>
    <w:p w:rsidR="00181548" w:rsidRPr="0050147B" w:rsidRDefault="00181548" w:rsidP="00181548">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lastRenderedPageBreak/>
        <w:t xml:space="preserve">От текста до нумерационного заголовка отступают 2 интервала. Тематический заголовок отделяют от </w:t>
      </w:r>
      <w:proofErr w:type="gramStart"/>
      <w:r w:rsidRPr="0050147B">
        <w:rPr>
          <w:rFonts w:ascii="Times New Roman" w:eastAsia="Calibri" w:hAnsi="Times New Roman" w:cs="Times New Roman"/>
          <w:sz w:val="28"/>
          <w:szCs w:val="28"/>
          <w:lang w:bidi="ru-RU"/>
        </w:rPr>
        <w:t>нумерационного</w:t>
      </w:r>
      <w:proofErr w:type="gramEnd"/>
      <w:r w:rsidRPr="0050147B">
        <w:rPr>
          <w:rFonts w:ascii="Times New Roman" w:eastAsia="Calibri" w:hAnsi="Times New Roman" w:cs="Times New Roman"/>
          <w:sz w:val="28"/>
          <w:szCs w:val="28"/>
          <w:lang w:bidi="ru-RU"/>
        </w:rPr>
        <w:t xml:space="preserve"> полуторным интервалом. Если тематический заголовок больше одной строки, то между строками заголовка делают одинарный интервал. Расстояние от тематического заголовка до самой таблицы составляет 2 интервала. От таблицы до последующего текста отступают 2 интервала, если таблица закрытая, и 3 интервала, если она открытая (т. е. отсутствует закрывающая таблицу линия).</w:t>
      </w:r>
    </w:p>
    <w:p w:rsidR="00863617" w:rsidRPr="0050147B" w:rsidRDefault="00863617" w:rsidP="00863617">
      <w:pPr>
        <w:spacing w:after="0" w:line="240" w:lineRule="auto"/>
        <w:jc w:val="both"/>
        <w:rPr>
          <w:rFonts w:ascii="Times New Roman" w:eastAsia="Calibri" w:hAnsi="Times New Roman" w:cs="Times New Roman"/>
          <w:sz w:val="28"/>
          <w:szCs w:val="28"/>
        </w:rPr>
      </w:pPr>
    </w:p>
    <w:p w:rsidR="00C619F5" w:rsidRPr="0050147B" w:rsidRDefault="00B25F0F" w:rsidP="00B25F0F">
      <w:pPr>
        <w:pStyle w:val="a3"/>
        <w:spacing w:after="0" w:line="240" w:lineRule="auto"/>
        <w:jc w:val="center"/>
        <w:rPr>
          <w:rFonts w:ascii="Times New Roman" w:eastAsia="Calibri" w:hAnsi="Times New Roman" w:cs="Times New Roman"/>
          <w:b/>
          <w:bCs/>
          <w:sz w:val="28"/>
          <w:szCs w:val="28"/>
          <w:lang w:bidi="ru-RU"/>
        </w:rPr>
      </w:pPr>
      <w:bookmarkStart w:id="1" w:name="bookmark4"/>
      <w:r w:rsidRPr="0050147B">
        <w:rPr>
          <w:rFonts w:ascii="Times New Roman" w:eastAsia="Calibri" w:hAnsi="Times New Roman" w:cs="Times New Roman"/>
          <w:b/>
          <w:bCs/>
          <w:sz w:val="28"/>
          <w:szCs w:val="28"/>
          <w:lang w:bidi="ru-RU"/>
        </w:rPr>
        <w:t>6.</w:t>
      </w:r>
      <w:r w:rsidR="002B0C30" w:rsidRPr="0050147B">
        <w:rPr>
          <w:rFonts w:ascii="Times New Roman" w:eastAsia="Calibri" w:hAnsi="Times New Roman" w:cs="Times New Roman"/>
          <w:b/>
          <w:bCs/>
          <w:sz w:val="28"/>
          <w:szCs w:val="28"/>
          <w:lang w:bidi="ru-RU"/>
        </w:rPr>
        <w:t xml:space="preserve">ОРГАНИЗАЦИЯ И ПОРЯДОК ЗАЩИТЫ </w:t>
      </w:r>
      <w:proofErr w:type="gramStart"/>
      <w:r w:rsidR="002B0C30" w:rsidRPr="0050147B">
        <w:rPr>
          <w:rFonts w:ascii="Times New Roman" w:eastAsia="Calibri" w:hAnsi="Times New Roman" w:cs="Times New Roman"/>
          <w:b/>
          <w:bCs/>
          <w:sz w:val="28"/>
          <w:szCs w:val="28"/>
          <w:lang w:bidi="ru-RU"/>
        </w:rPr>
        <w:t>ВЫПУСКНЫХ</w:t>
      </w:r>
      <w:proofErr w:type="gramEnd"/>
    </w:p>
    <w:p w:rsidR="00C619F5" w:rsidRPr="0050147B" w:rsidRDefault="002B0C30" w:rsidP="00C619F5">
      <w:pPr>
        <w:spacing w:after="0" w:line="240" w:lineRule="auto"/>
        <w:jc w:val="center"/>
        <w:rPr>
          <w:rFonts w:ascii="Times New Roman" w:eastAsia="Calibri" w:hAnsi="Times New Roman" w:cs="Times New Roman"/>
          <w:b/>
          <w:bCs/>
          <w:sz w:val="28"/>
          <w:szCs w:val="28"/>
          <w:lang w:bidi="ru-RU"/>
        </w:rPr>
      </w:pPr>
      <w:r w:rsidRPr="0050147B">
        <w:rPr>
          <w:rFonts w:ascii="Times New Roman" w:eastAsia="Calibri" w:hAnsi="Times New Roman" w:cs="Times New Roman"/>
          <w:b/>
          <w:bCs/>
          <w:sz w:val="28"/>
          <w:szCs w:val="28"/>
          <w:lang w:bidi="ru-RU"/>
        </w:rPr>
        <w:t>КВАЛИФИКАЦИОННЫХ РАБОТ</w:t>
      </w:r>
      <w:bookmarkEnd w:id="1"/>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 xml:space="preserve">6.1. К защите выпускной квалификационной работы допускается </w:t>
      </w:r>
      <w:proofErr w:type="gramStart"/>
      <w:r w:rsidRPr="0050147B">
        <w:rPr>
          <w:rFonts w:ascii="Times New Roman" w:eastAsia="Calibri" w:hAnsi="Times New Roman" w:cs="Times New Roman"/>
          <w:sz w:val="28"/>
          <w:szCs w:val="28"/>
          <w:lang w:bidi="ru-RU"/>
        </w:rPr>
        <w:t>обучающийся</w:t>
      </w:r>
      <w:proofErr w:type="gramEnd"/>
      <w:r w:rsidRPr="0050147B">
        <w:rPr>
          <w:rFonts w:ascii="Times New Roman" w:eastAsia="Calibri" w:hAnsi="Times New Roman" w:cs="Times New Roman"/>
          <w:sz w:val="28"/>
          <w:szCs w:val="28"/>
          <w:lang w:bidi="ru-RU"/>
        </w:rPr>
        <w:t>, успешно сдавший государственные экзамены и прошедший процедуру предварительной защиты с обязательным оформлением решения кафедры о допуске.</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6.2. Председатель либо один из членов ГЭК по поручению председателя объявляет фамилию, имя и отчество выпускника, допущенного к защите выпускной квалификационной работы, тему работы, фамилию, имя и отчество, ученую степень, ученое звание и должность научного руководителя.</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6.3. Председатель либо один из членов ГЭК по его поручению информирует присутствующих о наличии необходимых для защиты документов: отзыва научного руководителя и рецензии, а также доводит информацию о месте прохождения производственной практики и, при наличии, о публикациях, справках о внедрении результатов проведенного исследования и др.</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6.4. При защите выпускной квалификационной работы используется презентация, отражающая достигнутые автором результаты работы и предложения по внедрению результатов исследования. Те</w:t>
      </w:r>
      <w:proofErr w:type="gramStart"/>
      <w:r w:rsidRPr="0050147B">
        <w:rPr>
          <w:rFonts w:ascii="Times New Roman" w:eastAsia="Calibri" w:hAnsi="Times New Roman" w:cs="Times New Roman"/>
          <w:sz w:val="28"/>
          <w:szCs w:val="28"/>
          <w:lang w:bidi="ru-RU"/>
        </w:rPr>
        <w:t>кст пр</w:t>
      </w:r>
      <w:proofErr w:type="gramEnd"/>
      <w:r w:rsidRPr="0050147B">
        <w:rPr>
          <w:rFonts w:ascii="Times New Roman" w:eastAsia="Calibri" w:hAnsi="Times New Roman" w:cs="Times New Roman"/>
          <w:sz w:val="28"/>
          <w:szCs w:val="28"/>
          <w:lang w:bidi="ru-RU"/>
        </w:rPr>
        <w:t xml:space="preserve">езентации не должен быть дублированием содержания доклада. Речь </w:t>
      </w:r>
      <w:proofErr w:type="gramStart"/>
      <w:r w:rsidRPr="0050147B">
        <w:rPr>
          <w:rFonts w:ascii="Times New Roman" w:eastAsia="Calibri" w:hAnsi="Times New Roman" w:cs="Times New Roman"/>
          <w:sz w:val="28"/>
          <w:szCs w:val="28"/>
          <w:lang w:bidi="ru-RU"/>
        </w:rPr>
        <w:t>выступающего</w:t>
      </w:r>
      <w:proofErr w:type="gramEnd"/>
      <w:r w:rsidRPr="0050147B">
        <w:rPr>
          <w:rFonts w:ascii="Times New Roman" w:eastAsia="Calibri" w:hAnsi="Times New Roman" w:cs="Times New Roman"/>
          <w:sz w:val="28"/>
          <w:szCs w:val="28"/>
          <w:lang w:bidi="ru-RU"/>
        </w:rPr>
        <w:t xml:space="preserve"> поясняет схемы, таблицы, графики, использованные в презентации. При подготовке презентации рекомендуется соотносить количество слайдов с необходимостью освещения всех основных вопросов работы, полученных выводов и научных результатов, и не выходить за рамки отведенного на защиту времени.</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6.5. Председатель либо один из членов ГЭК по его поручению предоставляет слово обучающемуся для защиты и презентации выпускной квалификационной работы (при ее наличии).</w:t>
      </w:r>
    </w:p>
    <w:p w:rsidR="00C619F5" w:rsidRPr="0050147B" w:rsidRDefault="00C619F5" w:rsidP="00C619F5">
      <w:p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Продолжительность доклада выпускной квалификационной работы не должна превышать 10 минут. В случае превышения, Председатель комиссии имеет право прервать доклад и перейти к вопросам по теме выпускной квалификационной работы.</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 xml:space="preserve">6.6. После окончания презентации Председатель обращается к членам ГЭК с предложением задать вопросы, представляет члена ГЭК, задающего вопросы. </w:t>
      </w:r>
      <w:proofErr w:type="gramStart"/>
      <w:r w:rsidRPr="0050147B">
        <w:rPr>
          <w:rFonts w:ascii="Times New Roman" w:eastAsia="Calibri" w:hAnsi="Times New Roman" w:cs="Times New Roman"/>
          <w:sz w:val="28"/>
          <w:szCs w:val="28"/>
          <w:lang w:bidi="ru-RU"/>
        </w:rPr>
        <w:t>Защищающийся</w:t>
      </w:r>
      <w:proofErr w:type="gramEnd"/>
      <w:r w:rsidRPr="0050147B">
        <w:rPr>
          <w:rFonts w:ascii="Times New Roman" w:eastAsia="Calibri" w:hAnsi="Times New Roman" w:cs="Times New Roman"/>
          <w:sz w:val="28"/>
          <w:szCs w:val="28"/>
          <w:lang w:bidi="ru-RU"/>
        </w:rPr>
        <w:t xml:space="preserve"> излагает свои ответы на поставленные вопросы. Отвечать на вопросы выпускник может по порядку их поступления или по своему усмотрению, сгруппировав сходные вопросы.</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 xml:space="preserve">6.7. После ответов на вопросы предоставляется слово научному руководителю и рецензенту, которые кратко освещают замечания и недостатки, </w:t>
      </w:r>
      <w:r w:rsidRPr="0050147B">
        <w:rPr>
          <w:rFonts w:ascii="Times New Roman" w:eastAsia="Calibri" w:hAnsi="Times New Roman" w:cs="Times New Roman"/>
          <w:sz w:val="28"/>
          <w:szCs w:val="28"/>
          <w:lang w:bidi="ru-RU"/>
        </w:rPr>
        <w:lastRenderedPageBreak/>
        <w:t>содержащиеся в отзыве и рецензии, оценку ВКР, выставленную рецензентом. В случае отсутствия на заседании вышеуказанных лиц, данную информацию доводит до сведения присутствующих один из членов комиссии по поручению Председателя.</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6.8. Председатель, обращаясь к членам ГЭК, предлагает высказать своё мнение по поводу данной защиты в порядке дискуссии. При этом Председатель ГЭК, по своему усмотрению, может поручить одному из членов комиссии выполнить функции неофициального оппонента для экспертной оценки содержания и формы данной выпускной квалификационной работы.</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 xml:space="preserve">После заслушивания выступлений Председатель ГЭК предоставляет </w:t>
      </w:r>
      <w:proofErr w:type="gramStart"/>
      <w:r w:rsidRPr="0050147B">
        <w:rPr>
          <w:rFonts w:ascii="Times New Roman" w:eastAsia="Calibri" w:hAnsi="Times New Roman" w:cs="Times New Roman"/>
          <w:sz w:val="28"/>
          <w:szCs w:val="28"/>
          <w:lang w:bidi="ru-RU"/>
        </w:rPr>
        <w:t>обучающемуся</w:t>
      </w:r>
      <w:proofErr w:type="gramEnd"/>
      <w:r w:rsidRPr="0050147B">
        <w:rPr>
          <w:rFonts w:ascii="Times New Roman" w:eastAsia="Calibri" w:hAnsi="Times New Roman" w:cs="Times New Roman"/>
          <w:sz w:val="28"/>
          <w:szCs w:val="28"/>
          <w:lang w:bidi="ru-RU"/>
        </w:rPr>
        <w:t xml:space="preserve"> возможность высказаться в порядке дискуссии.</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6.9. Председатель объявляет об окончании защиты и просит обучающегося ожидать решения комиссии. После этого Председателем объявляется следующая защита, порядок которой аналогичен предыдущей защите.</w:t>
      </w:r>
    </w:p>
    <w:p w:rsidR="00C619F5" w:rsidRPr="0050147B" w:rsidRDefault="00064062"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 xml:space="preserve">6.10. </w:t>
      </w:r>
      <w:r w:rsidR="00C619F5" w:rsidRPr="0050147B">
        <w:rPr>
          <w:rFonts w:ascii="Times New Roman" w:eastAsia="Calibri" w:hAnsi="Times New Roman" w:cs="Times New Roman"/>
          <w:sz w:val="28"/>
          <w:szCs w:val="28"/>
          <w:lang w:bidi="ru-RU"/>
        </w:rPr>
        <w:t>После защиты тексты выпускных квалификационных работ передаются Институтом на хранение в библиотеку Университета, а электронные версии работ хранятся па кафедре.</w:t>
      </w:r>
    </w:p>
    <w:p w:rsidR="00C619F5" w:rsidRPr="0050147B" w:rsidRDefault="00C619F5" w:rsidP="00C619F5">
      <w:pPr>
        <w:numPr>
          <w:ilvl w:val="1"/>
          <w:numId w:val="21"/>
        </w:numPr>
        <w:spacing w:after="0" w:line="240" w:lineRule="auto"/>
        <w:jc w:val="both"/>
        <w:rPr>
          <w:rFonts w:ascii="Times New Roman" w:eastAsia="Calibri" w:hAnsi="Times New Roman" w:cs="Times New Roman"/>
          <w:sz w:val="28"/>
          <w:szCs w:val="28"/>
          <w:lang w:bidi="ru-RU"/>
        </w:rPr>
      </w:pPr>
      <w:r w:rsidRPr="0050147B">
        <w:rPr>
          <w:rFonts w:ascii="Times New Roman" w:eastAsia="Calibri" w:hAnsi="Times New Roman" w:cs="Times New Roman"/>
          <w:sz w:val="28"/>
          <w:szCs w:val="28"/>
          <w:lang w:bidi="ru-RU"/>
        </w:rPr>
        <w:t>По завершении защиты всех работ, намеченных на данное заседание, Председатель ГЭК проводит закрытое заседание, на котором принимается решение об оценке за защиту выпускной квалификационной работы.</w:t>
      </w:r>
    </w:p>
    <w:p w:rsidR="00064062" w:rsidRDefault="00064062">
      <w:pPr>
        <w:rPr>
          <w:rFonts w:ascii="Times New Roman" w:eastAsia="Calibri" w:hAnsi="Times New Roman" w:cs="Times New Roman"/>
          <w:sz w:val="24"/>
          <w:szCs w:val="24"/>
        </w:rPr>
      </w:pPr>
      <w:r w:rsidRPr="0050147B">
        <w:rPr>
          <w:rFonts w:ascii="Times New Roman" w:eastAsia="Calibri" w:hAnsi="Times New Roman" w:cs="Times New Roman"/>
          <w:sz w:val="28"/>
          <w:szCs w:val="28"/>
        </w:rPr>
        <w:br w:type="page"/>
      </w:r>
    </w:p>
    <w:p w:rsidR="00C619F5" w:rsidRDefault="00064062" w:rsidP="00064062">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w:t>
      </w:r>
      <w:proofErr w:type="gramStart"/>
      <w:r>
        <w:rPr>
          <w:rFonts w:ascii="Times New Roman" w:eastAsia="Calibri" w:hAnsi="Times New Roman" w:cs="Times New Roman"/>
          <w:sz w:val="24"/>
          <w:szCs w:val="24"/>
        </w:rPr>
        <w:t>1</w:t>
      </w:r>
      <w:proofErr w:type="gramEnd"/>
      <w:r>
        <w:rPr>
          <w:rFonts w:ascii="Times New Roman" w:eastAsia="Calibri" w:hAnsi="Times New Roman" w:cs="Times New Roman"/>
          <w:sz w:val="24"/>
          <w:szCs w:val="24"/>
        </w:rPr>
        <w:t>.1.</w:t>
      </w:r>
    </w:p>
    <w:p w:rsidR="00064062" w:rsidRPr="00064062" w:rsidRDefault="00064062" w:rsidP="00064062">
      <w:pPr>
        <w:spacing w:line="240" w:lineRule="auto"/>
        <w:jc w:val="center"/>
        <w:rPr>
          <w:rFonts w:ascii="Times New Roman" w:hAnsi="Times New Roman" w:cs="Times New Roman"/>
          <w:b/>
          <w:sz w:val="28"/>
          <w:szCs w:val="28"/>
        </w:rPr>
      </w:pPr>
      <w:r w:rsidRPr="00064062">
        <w:rPr>
          <w:rFonts w:ascii="Times New Roman" w:hAnsi="Times New Roman" w:cs="Times New Roman"/>
          <w:b/>
          <w:sz w:val="28"/>
          <w:szCs w:val="28"/>
        </w:rPr>
        <w:t>МИНИСТЕРСТВО НАУКИ И ВЫСШЕГО ОБРАЗОВАНИЯ  РФ</w:t>
      </w:r>
    </w:p>
    <w:p w:rsidR="00064062" w:rsidRPr="00064062" w:rsidRDefault="00064062" w:rsidP="00064062">
      <w:pPr>
        <w:spacing w:line="240" w:lineRule="auto"/>
        <w:jc w:val="center"/>
        <w:rPr>
          <w:rFonts w:ascii="Times New Roman" w:hAnsi="Times New Roman" w:cs="Times New Roman"/>
          <w:b/>
          <w:sz w:val="24"/>
          <w:szCs w:val="24"/>
        </w:rPr>
      </w:pPr>
      <w:r w:rsidRPr="00064062">
        <w:rPr>
          <w:rFonts w:ascii="Times New Roman" w:hAnsi="Times New Roman" w:cs="Times New Roman"/>
          <w:b/>
          <w:sz w:val="24"/>
          <w:szCs w:val="24"/>
        </w:rPr>
        <w:t>ФЕДЕРАЛЬНОЕ ГОСУДАРСТВЕННОЕ БЮДЖЕТНОЕ ОБРАЗОВАТЕЛЬНОЕ УЧРЕЖДЕНИЕ ВЫСШЕГО ОБРАЗОВАНИЯ</w:t>
      </w:r>
    </w:p>
    <w:p w:rsidR="00064062" w:rsidRPr="00064062" w:rsidRDefault="00064062" w:rsidP="00064062">
      <w:pPr>
        <w:pBdr>
          <w:bottom w:val="single" w:sz="12" w:space="1" w:color="auto"/>
        </w:pBdr>
        <w:spacing w:line="240" w:lineRule="auto"/>
        <w:jc w:val="center"/>
        <w:rPr>
          <w:rFonts w:ascii="Times New Roman" w:hAnsi="Times New Roman" w:cs="Times New Roman"/>
          <w:b/>
          <w:sz w:val="28"/>
          <w:szCs w:val="28"/>
        </w:rPr>
      </w:pPr>
      <w:r w:rsidRPr="00064062">
        <w:rPr>
          <w:rFonts w:ascii="Times New Roman" w:hAnsi="Times New Roman" w:cs="Times New Roman"/>
          <w:b/>
          <w:sz w:val="28"/>
          <w:szCs w:val="28"/>
        </w:rPr>
        <w:t>«ДАГЕСТАНСКИЙ ГОСУДАРСТВЕННЫЙ УНИВЕРСИТЕТ»</w:t>
      </w:r>
    </w:p>
    <w:p w:rsidR="00064062" w:rsidRPr="00064062" w:rsidRDefault="00064062" w:rsidP="00064062">
      <w:pPr>
        <w:spacing w:line="240" w:lineRule="auto"/>
        <w:jc w:val="center"/>
        <w:rPr>
          <w:rFonts w:ascii="Times New Roman" w:hAnsi="Times New Roman" w:cs="Times New Roman"/>
          <w:b/>
          <w:sz w:val="28"/>
          <w:szCs w:val="28"/>
        </w:rPr>
      </w:pPr>
    </w:p>
    <w:p w:rsidR="00064062" w:rsidRPr="00064062" w:rsidRDefault="00064062" w:rsidP="00064062">
      <w:pPr>
        <w:spacing w:line="240" w:lineRule="auto"/>
        <w:jc w:val="center"/>
        <w:rPr>
          <w:rFonts w:ascii="Times New Roman" w:hAnsi="Times New Roman" w:cs="Times New Roman"/>
          <w:b/>
          <w:sz w:val="28"/>
          <w:szCs w:val="28"/>
        </w:rPr>
      </w:pPr>
      <w:r w:rsidRPr="00064062">
        <w:rPr>
          <w:rFonts w:ascii="Times New Roman" w:hAnsi="Times New Roman" w:cs="Times New Roman"/>
          <w:b/>
          <w:sz w:val="28"/>
          <w:szCs w:val="28"/>
        </w:rPr>
        <w:t>ЮРИДИЧЕСКИЙ ИНСТИТУТ</w:t>
      </w:r>
    </w:p>
    <w:p w:rsidR="00064062" w:rsidRPr="00064062" w:rsidRDefault="00064062" w:rsidP="00064062">
      <w:pPr>
        <w:widowControl w:val="0"/>
        <w:shd w:val="clear" w:color="auto" w:fill="FFFFFF"/>
        <w:autoSpaceDE w:val="0"/>
        <w:autoSpaceDN w:val="0"/>
        <w:adjustRightInd w:val="0"/>
        <w:jc w:val="center"/>
        <w:rPr>
          <w:rFonts w:ascii="Times New Roman" w:hAnsi="Times New Roman" w:cs="Times New Roman"/>
          <w:bCs/>
          <w:color w:val="000000"/>
          <w:spacing w:val="-14"/>
          <w:sz w:val="28"/>
          <w:szCs w:val="28"/>
        </w:rPr>
      </w:pPr>
      <w:r w:rsidRPr="00064062">
        <w:rPr>
          <w:rFonts w:ascii="Times New Roman" w:hAnsi="Times New Roman" w:cs="Times New Roman"/>
          <w:b/>
          <w:sz w:val="28"/>
          <w:szCs w:val="28"/>
        </w:rPr>
        <w:t>КАФЕДРА ГРАЖДАНСКОГО ПРОЦЕССА</w:t>
      </w:r>
    </w:p>
    <w:p w:rsidR="00064062" w:rsidRPr="00064062" w:rsidRDefault="00064062" w:rsidP="00064062">
      <w:pPr>
        <w:widowControl w:val="0"/>
        <w:shd w:val="clear" w:color="auto" w:fill="FFFFFF"/>
        <w:autoSpaceDE w:val="0"/>
        <w:autoSpaceDN w:val="0"/>
        <w:adjustRightInd w:val="0"/>
        <w:jc w:val="center"/>
        <w:rPr>
          <w:rFonts w:ascii="Times New Roman" w:hAnsi="Times New Roman" w:cs="Times New Roman"/>
          <w:b/>
          <w:bCs/>
          <w:color w:val="000000"/>
          <w:spacing w:val="-15"/>
          <w:sz w:val="28"/>
          <w:szCs w:val="28"/>
        </w:rPr>
      </w:pPr>
    </w:p>
    <w:p w:rsidR="00064062" w:rsidRPr="00064062" w:rsidRDefault="00064062" w:rsidP="00064062">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r w:rsidRPr="00064062">
        <w:rPr>
          <w:rFonts w:ascii="Times New Roman" w:hAnsi="Times New Roman" w:cs="Times New Roman"/>
          <w:b/>
          <w:bCs/>
          <w:color w:val="000000"/>
          <w:spacing w:val="-14"/>
          <w:sz w:val="28"/>
          <w:szCs w:val="28"/>
        </w:rPr>
        <w:t>Выпускная квалификационная работа</w:t>
      </w:r>
    </w:p>
    <w:p w:rsidR="00064062" w:rsidRPr="00064062" w:rsidRDefault="00064062" w:rsidP="00064062">
      <w:pPr>
        <w:widowControl w:val="0"/>
        <w:shd w:val="clear" w:color="auto" w:fill="FFFFFF"/>
        <w:autoSpaceDE w:val="0"/>
        <w:autoSpaceDN w:val="0"/>
        <w:adjustRightInd w:val="0"/>
        <w:spacing w:after="0" w:line="240" w:lineRule="auto"/>
        <w:jc w:val="center"/>
        <w:rPr>
          <w:rFonts w:ascii="Times New Roman" w:hAnsi="Times New Roman" w:cs="Times New Roman"/>
          <w:color w:val="000000"/>
          <w:spacing w:val="-11"/>
          <w:sz w:val="28"/>
          <w:szCs w:val="28"/>
        </w:rPr>
      </w:pPr>
      <w:r w:rsidRPr="00064062">
        <w:rPr>
          <w:rFonts w:ascii="Times New Roman" w:hAnsi="Times New Roman" w:cs="Times New Roman"/>
          <w:color w:val="000000"/>
          <w:spacing w:val="-11"/>
          <w:sz w:val="28"/>
          <w:szCs w:val="28"/>
        </w:rPr>
        <w:t>по направлению подготовки 40.03.01</w:t>
      </w:r>
    </w:p>
    <w:p w:rsidR="00064062" w:rsidRPr="00064062" w:rsidRDefault="00064062" w:rsidP="00064062">
      <w:pPr>
        <w:widowControl w:val="0"/>
        <w:shd w:val="clear" w:color="auto" w:fill="FFFFFF"/>
        <w:autoSpaceDE w:val="0"/>
        <w:autoSpaceDN w:val="0"/>
        <w:adjustRightInd w:val="0"/>
        <w:spacing w:after="0" w:line="240" w:lineRule="auto"/>
        <w:jc w:val="center"/>
        <w:rPr>
          <w:rFonts w:ascii="Times New Roman" w:hAnsi="Times New Roman" w:cs="Times New Roman"/>
          <w:b/>
          <w:bCs/>
          <w:color w:val="000000"/>
          <w:spacing w:val="-14"/>
          <w:sz w:val="28"/>
          <w:szCs w:val="28"/>
        </w:rPr>
      </w:pPr>
      <w:r w:rsidRPr="00064062">
        <w:rPr>
          <w:rFonts w:ascii="Times New Roman" w:hAnsi="Times New Roman" w:cs="Times New Roman"/>
          <w:color w:val="000000"/>
          <w:spacing w:val="-11"/>
          <w:sz w:val="28"/>
          <w:szCs w:val="28"/>
        </w:rPr>
        <w:t xml:space="preserve">(уровень  </w:t>
      </w:r>
      <w:proofErr w:type="spellStart"/>
      <w:r w:rsidRPr="00064062">
        <w:rPr>
          <w:rFonts w:ascii="Times New Roman" w:hAnsi="Times New Roman" w:cs="Times New Roman"/>
          <w:color w:val="000000"/>
          <w:spacing w:val="-11"/>
          <w:sz w:val="28"/>
          <w:szCs w:val="28"/>
        </w:rPr>
        <w:t>бакалавриата</w:t>
      </w:r>
      <w:proofErr w:type="spellEnd"/>
      <w:r w:rsidRPr="00064062">
        <w:rPr>
          <w:rFonts w:ascii="Times New Roman" w:hAnsi="Times New Roman" w:cs="Times New Roman"/>
          <w:color w:val="000000"/>
          <w:spacing w:val="-11"/>
          <w:sz w:val="28"/>
          <w:szCs w:val="28"/>
        </w:rPr>
        <w:t>)</w:t>
      </w:r>
    </w:p>
    <w:p w:rsidR="00064062" w:rsidRPr="00064062" w:rsidRDefault="00064062" w:rsidP="00064062">
      <w:pPr>
        <w:widowControl w:val="0"/>
        <w:overflowPunct w:val="0"/>
        <w:autoSpaceDE w:val="0"/>
        <w:autoSpaceDN w:val="0"/>
        <w:adjustRightInd w:val="0"/>
        <w:spacing w:after="0" w:line="240" w:lineRule="auto"/>
        <w:ind w:right="6"/>
        <w:jc w:val="center"/>
        <w:rPr>
          <w:rFonts w:ascii="Times New Roman" w:hAnsi="Times New Roman" w:cs="Times New Roman"/>
          <w:sz w:val="28"/>
          <w:szCs w:val="28"/>
        </w:rPr>
      </w:pPr>
    </w:p>
    <w:p w:rsidR="00064062" w:rsidRPr="00064062" w:rsidRDefault="00064062" w:rsidP="00064062">
      <w:pPr>
        <w:widowControl w:val="0"/>
        <w:shd w:val="clear" w:color="auto" w:fill="FFFFFF"/>
        <w:autoSpaceDE w:val="0"/>
        <w:autoSpaceDN w:val="0"/>
        <w:adjustRightInd w:val="0"/>
        <w:spacing w:after="0" w:line="240" w:lineRule="auto"/>
        <w:jc w:val="center"/>
        <w:rPr>
          <w:rFonts w:ascii="Times New Roman" w:hAnsi="Times New Roman" w:cs="Times New Roman"/>
          <w:color w:val="000000"/>
          <w:spacing w:val="-11"/>
          <w:sz w:val="28"/>
          <w:szCs w:val="28"/>
        </w:rPr>
      </w:pPr>
      <w:r w:rsidRPr="00064062">
        <w:rPr>
          <w:rFonts w:ascii="Times New Roman" w:hAnsi="Times New Roman" w:cs="Times New Roman"/>
          <w:color w:val="000000"/>
          <w:spacing w:val="-11"/>
          <w:sz w:val="28"/>
          <w:szCs w:val="28"/>
        </w:rPr>
        <w:t>студента 3 к. 4 гр. ДБО</w:t>
      </w:r>
    </w:p>
    <w:p w:rsidR="00064062" w:rsidRPr="00064062" w:rsidRDefault="00064062" w:rsidP="00064062">
      <w:pPr>
        <w:widowControl w:val="0"/>
        <w:shd w:val="clear" w:color="auto" w:fill="FFFFFF"/>
        <w:autoSpaceDE w:val="0"/>
        <w:autoSpaceDN w:val="0"/>
        <w:adjustRightInd w:val="0"/>
        <w:spacing w:after="0" w:line="240" w:lineRule="auto"/>
        <w:jc w:val="center"/>
        <w:rPr>
          <w:rFonts w:ascii="Times New Roman" w:hAnsi="Times New Roman" w:cs="Times New Roman"/>
          <w:b/>
          <w:color w:val="000000"/>
          <w:spacing w:val="-11"/>
          <w:sz w:val="28"/>
          <w:szCs w:val="28"/>
        </w:rPr>
      </w:pPr>
      <w:r w:rsidRPr="00064062">
        <w:rPr>
          <w:rFonts w:ascii="Times New Roman" w:hAnsi="Times New Roman" w:cs="Times New Roman"/>
          <w:b/>
          <w:color w:val="000000"/>
          <w:spacing w:val="-11"/>
          <w:sz w:val="28"/>
          <w:szCs w:val="28"/>
        </w:rPr>
        <w:t>Ахмедова Ахмеда Магомедовича</w:t>
      </w:r>
    </w:p>
    <w:p w:rsidR="00064062" w:rsidRPr="00064062" w:rsidRDefault="00064062" w:rsidP="00064062">
      <w:pPr>
        <w:widowControl w:val="0"/>
        <w:shd w:val="clear" w:color="auto" w:fill="FFFFFF"/>
        <w:autoSpaceDE w:val="0"/>
        <w:autoSpaceDN w:val="0"/>
        <w:adjustRightInd w:val="0"/>
        <w:spacing w:after="0" w:line="240" w:lineRule="auto"/>
        <w:jc w:val="center"/>
        <w:rPr>
          <w:rFonts w:ascii="Times New Roman" w:hAnsi="Times New Roman" w:cs="Times New Roman"/>
          <w:color w:val="000000"/>
          <w:spacing w:val="-11"/>
          <w:sz w:val="28"/>
          <w:szCs w:val="28"/>
        </w:rPr>
      </w:pPr>
    </w:p>
    <w:p w:rsidR="00064062" w:rsidRPr="00064062" w:rsidRDefault="00064062" w:rsidP="00064062">
      <w:pPr>
        <w:spacing w:after="0" w:line="240" w:lineRule="auto"/>
        <w:jc w:val="center"/>
        <w:rPr>
          <w:rFonts w:ascii="Times New Roman" w:hAnsi="Times New Roman" w:cs="Times New Roman"/>
          <w:b/>
          <w:sz w:val="32"/>
          <w:szCs w:val="32"/>
        </w:rPr>
      </w:pPr>
      <w:r w:rsidRPr="00064062">
        <w:rPr>
          <w:rFonts w:ascii="Times New Roman" w:hAnsi="Times New Roman" w:cs="Times New Roman"/>
          <w:b/>
          <w:sz w:val="32"/>
          <w:szCs w:val="32"/>
        </w:rPr>
        <w:t xml:space="preserve">ДЕЛА О ЛИШЕНИИ РОДИТЕЛЬСКИХ ПРАВ И ОГРАНИЧЕНИИ РОДИТЕЛЬСКИХ ПРАВ: </w:t>
      </w:r>
    </w:p>
    <w:p w:rsidR="00064062" w:rsidRPr="00064062" w:rsidRDefault="00064062" w:rsidP="00064062">
      <w:pPr>
        <w:spacing w:after="0" w:line="240" w:lineRule="auto"/>
        <w:jc w:val="center"/>
        <w:rPr>
          <w:rFonts w:ascii="Times New Roman" w:hAnsi="Times New Roman" w:cs="Times New Roman"/>
          <w:b/>
          <w:sz w:val="32"/>
          <w:szCs w:val="32"/>
        </w:rPr>
      </w:pPr>
      <w:r w:rsidRPr="00064062">
        <w:rPr>
          <w:rFonts w:ascii="Times New Roman" w:hAnsi="Times New Roman" w:cs="Times New Roman"/>
          <w:b/>
          <w:sz w:val="32"/>
          <w:szCs w:val="32"/>
        </w:rPr>
        <w:t xml:space="preserve">СОЦИАЛЬНО-ПРАВОВОЙ АСПЕКТ </w:t>
      </w:r>
    </w:p>
    <w:p w:rsidR="00064062" w:rsidRPr="00064062" w:rsidRDefault="00064062" w:rsidP="00064062">
      <w:pPr>
        <w:widowControl w:val="0"/>
        <w:shd w:val="clear" w:color="auto" w:fill="FFFFFF"/>
        <w:autoSpaceDE w:val="0"/>
        <w:autoSpaceDN w:val="0"/>
        <w:adjustRightInd w:val="0"/>
        <w:jc w:val="center"/>
        <w:rPr>
          <w:rFonts w:ascii="Times New Roman" w:hAnsi="Times New Roman" w:cs="Times New Roman"/>
          <w:b/>
          <w:bCs/>
          <w:color w:val="000000"/>
          <w:spacing w:val="-14"/>
          <w:sz w:val="28"/>
          <w:szCs w:val="28"/>
        </w:rPr>
      </w:pPr>
    </w:p>
    <w:p w:rsidR="00064062" w:rsidRPr="00064062" w:rsidRDefault="00064062" w:rsidP="00064062">
      <w:pPr>
        <w:widowControl w:val="0"/>
        <w:shd w:val="clear" w:color="auto" w:fill="FFFFFF"/>
        <w:autoSpaceDE w:val="0"/>
        <w:autoSpaceDN w:val="0"/>
        <w:adjustRightInd w:val="0"/>
        <w:jc w:val="center"/>
        <w:rPr>
          <w:rFonts w:ascii="Times New Roman" w:hAnsi="Times New Roman" w:cs="Times New Roman"/>
          <w:b/>
          <w:bCs/>
          <w:color w:val="000000"/>
          <w:spacing w:val="-14"/>
          <w:sz w:val="28"/>
          <w:szCs w:val="28"/>
        </w:rPr>
      </w:pPr>
      <w:r w:rsidRPr="00064062">
        <w:rPr>
          <w:rFonts w:ascii="Times New Roman" w:hAnsi="Times New Roman" w:cs="Times New Roman"/>
          <w:b/>
          <w:bCs/>
          <w:color w:val="000000"/>
          <w:spacing w:val="-14"/>
          <w:sz w:val="28"/>
          <w:szCs w:val="28"/>
        </w:rPr>
        <w:t xml:space="preserve"> </w:t>
      </w:r>
    </w:p>
    <w:p w:rsidR="00064062" w:rsidRPr="00064062" w:rsidRDefault="00064062" w:rsidP="00064062">
      <w:pPr>
        <w:widowControl w:val="0"/>
        <w:shd w:val="clear" w:color="auto" w:fill="FFFFFF"/>
        <w:autoSpaceDE w:val="0"/>
        <w:autoSpaceDN w:val="0"/>
        <w:adjustRightInd w:val="0"/>
        <w:spacing w:after="0" w:line="240" w:lineRule="auto"/>
        <w:ind w:left="5103"/>
        <w:rPr>
          <w:rFonts w:ascii="Times New Roman" w:hAnsi="Times New Roman" w:cs="Times New Roman"/>
          <w:color w:val="000000"/>
          <w:spacing w:val="-11"/>
          <w:sz w:val="28"/>
          <w:szCs w:val="28"/>
        </w:rPr>
      </w:pPr>
      <w:r w:rsidRPr="00064062">
        <w:rPr>
          <w:rFonts w:ascii="Times New Roman" w:hAnsi="Times New Roman" w:cs="Times New Roman"/>
          <w:color w:val="000000"/>
          <w:spacing w:val="-11"/>
          <w:sz w:val="28"/>
          <w:szCs w:val="28"/>
        </w:rPr>
        <w:t>Научный руководитель:</w:t>
      </w:r>
    </w:p>
    <w:p w:rsidR="00064062" w:rsidRPr="00064062" w:rsidRDefault="00064062" w:rsidP="00064062">
      <w:pPr>
        <w:widowControl w:val="0"/>
        <w:shd w:val="clear" w:color="auto" w:fill="FFFFFF"/>
        <w:autoSpaceDE w:val="0"/>
        <w:autoSpaceDN w:val="0"/>
        <w:adjustRightInd w:val="0"/>
        <w:spacing w:after="0" w:line="240" w:lineRule="auto"/>
        <w:ind w:left="5103"/>
        <w:rPr>
          <w:rFonts w:ascii="Times New Roman" w:hAnsi="Times New Roman" w:cs="Times New Roman"/>
          <w:color w:val="000000"/>
          <w:spacing w:val="-11"/>
          <w:sz w:val="28"/>
          <w:szCs w:val="28"/>
        </w:rPr>
      </w:pPr>
      <w:proofErr w:type="spellStart"/>
      <w:r w:rsidRPr="00064062">
        <w:rPr>
          <w:rFonts w:ascii="Times New Roman" w:hAnsi="Times New Roman" w:cs="Times New Roman"/>
          <w:color w:val="000000"/>
          <w:spacing w:val="-10"/>
          <w:sz w:val="28"/>
          <w:szCs w:val="28"/>
        </w:rPr>
        <w:t>д.ю.н</w:t>
      </w:r>
      <w:proofErr w:type="spellEnd"/>
      <w:r w:rsidRPr="00064062">
        <w:rPr>
          <w:rFonts w:ascii="Times New Roman" w:hAnsi="Times New Roman" w:cs="Times New Roman"/>
          <w:color w:val="000000"/>
          <w:spacing w:val="-10"/>
          <w:sz w:val="28"/>
          <w:szCs w:val="28"/>
        </w:rPr>
        <w:t xml:space="preserve">., проф. </w:t>
      </w:r>
      <w:proofErr w:type="spellStart"/>
      <w:r w:rsidRPr="00064062">
        <w:rPr>
          <w:rFonts w:ascii="Times New Roman" w:hAnsi="Times New Roman" w:cs="Times New Roman"/>
          <w:color w:val="000000"/>
          <w:spacing w:val="-10"/>
          <w:sz w:val="28"/>
          <w:szCs w:val="28"/>
        </w:rPr>
        <w:t>Кострова</w:t>
      </w:r>
      <w:proofErr w:type="spellEnd"/>
      <w:r w:rsidRPr="00064062">
        <w:rPr>
          <w:rFonts w:ascii="Times New Roman" w:hAnsi="Times New Roman" w:cs="Times New Roman"/>
          <w:color w:val="000000"/>
          <w:spacing w:val="-10"/>
          <w:sz w:val="28"/>
          <w:szCs w:val="28"/>
        </w:rPr>
        <w:t xml:space="preserve"> Н.М.</w:t>
      </w:r>
      <w:r w:rsidRPr="00064062">
        <w:rPr>
          <w:rFonts w:ascii="Times New Roman" w:hAnsi="Times New Roman" w:cs="Times New Roman"/>
          <w:sz w:val="28"/>
          <w:szCs w:val="28"/>
        </w:rPr>
        <w:t xml:space="preserve"> </w:t>
      </w:r>
    </w:p>
    <w:p w:rsidR="00064062" w:rsidRPr="00064062" w:rsidRDefault="00064062" w:rsidP="00064062">
      <w:pPr>
        <w:spacing w:after="0" w:line="240" w:lineRule="auto"/>
        <w:rPr>
          <w:rFonts w:ascii="Times New Roman" w:eastAsia="Times New Roman" w:hAnsi="Times New Roman" w:cs="Times New Roman"/>
          <w:color w:val="000000"/>
          <w:sz w:val="27"/>
          <w:szCs w:val="27"/>
          <w:lang w:eastAsia="ru-RU"/>
        </w:rPr>
      </w:pPr>
    </w:p>
    <w:p w:rsidR="00064062" w:rsidRPr="00064062" w:rsidRDefault="00064062" w:rsidP="00064062">
      <w:pPr>
        <w:spacing w:after="0" w:line="240" w:lineRule="auto"/>
        <w:ind w:firstLine="5103"/>
        <w:rPr>
          <w:rFonts w:ascii="Times New Roman" w:eastAsia="Times New Roman" w:hAnsi="Times New Roman" w:cs="Times New Roman"/>
          <w:color w:val="000000"/>
          <w:sz w:val="28"/>
          <w:szCs w:val="28"/>
          <w:lang w:eastAsia="ru-RU"/>
        </w:rPr>
      </w:pPr>
      <w:r w:rsidRPr="00064062">
        <w:rPr>
          <w:rFonts w:ascii="Times New Roman" w:eastAsia="Times New Roman" w:hAnsi="Times New Roman" w:cs="Times New Roman"/>
          <w:color w:val="000000"/>
          <w:sz w:val="28"/>
          <w:szCs w:val="28"/>
          <w:lang w:eastAsia="ru-RU"/>
        </w:rPr>
        <w:t>Рецензент ___________________</w:t>
      </w:r>
    </w:p>
    <w:p w:rsidR="00064062" w:rsidRPr="00064062" w:rsidRDefault="00064062" w:rsidP="00064062">
      <w:pPr>
        <w:spacing w:after="0" w:line="240" w:lineRule="auto"/>
        <w:ind w:firstLine="5103"/>
        <w:rPr>
          <w:rFonts w:ascii="Times New Roman" w:eastAsia="Times New Roman" w:hAnsi="Times New Roman" w:cs="Times New Roman"/>
          <w:color w:val="000000"/>
          <w:sz w:val="27"/>
          <w:szCs w:val="27"/>
          <w:lang w:eastAsia="ru-RU"/>
        </w:rPr>
      </w:pPr>
      <w:r w:rsidRPr="00064062">
        <w:rPr>
          <w:rFonts w:ascii="Times New Roman" w:eastAsia="Times New Roman" w:hAnsi="Times New Roman" w:cs="Times New Roman"/>
          <w:color w:val="000000"/>
          <w:sz w:val="28"/>
          <w:szCs w:val="28"/>
          <w:lang w:eastAsia="ru-RU"/>
        </w:rPr>
        <w:t>____________________________</w:t>
      </w:r>
      <w:r w:rsidRPr="00064062">
        <w:rPr>
          <w:rFonts w:ascii="Times New Roman" w:eastAsia="Times New Roman" w:hAnsi="Times New Roman" w:cs="Times New Roman"/>
          <w:color w:val="000000"/>
          <w:sz w:val="27"/>
          <w:szCs w:val="27"/>
          <w:lang w:eastAsia="ru-RU"/>
        </w:rPr>
        <w:t>.</w:t>
      </w:r>
    </w:p>
    <w:p w:rsidR="00064062" w:rsidRPr="00064062" w:rsidRDefault="00064062" w:rsidP="00064062">
      <w:pPr>
        <w:widowControl w:val="0"/>
        <w:shd w:val="clear" w:color="auto" w:fill="FFFFFF"/>
        <w:autoSpaceDE w:val="0"/>
        <w:autoSpaceDN w:val="0"/>
        <w:adjustRightInd w:val="0"/>
        <w:rPr>
          <w:rFonts w:ascii="Times New Roman" w:hAnsi="Times New Roman" w:cs="Times New Roman"/>
          <w:color w:val="000000"/>
          <w:spacing w:val="-11"/>
          <w:sz w:val="28"/>
          <w:szCs w:val="28"/>
        </w:rPr>
      </w:pPr>
    </w:p>
    <w:p w:rsidR="00064062" w:rsidRPr="00064062" w:rsidRDefault="00064062" w:rsidP="00064062">
      <w:pPr>
        <w:widowControl w:val="0"/>
        <w:shd w:val="clear" w:color="auto" w:fill="FFFFFF"/>
        <w:autoSpaceDE w:val="0"/>
        <w:autoSpaceDN w:val="0"/>
        <w:adjustRightInd w:val="0"/>
        <w:rPr>
          <w:rFonts w:ascii="Times New Roman" w:hAnsi="Times New Roman" w:cs="Times New Roman"/>
          <w:color w:val="000000"/>
          <w:spacing w:val="-11"/>
          <w:sz w:val="28"/>
          <w:szCs w:val="28"/>
        </w:rPr>
      </w:pPr>
    </w:p>
    <w:p w:rsidR="00064062" w:rsidRPr="00064062" w:rsidRDefault="00064062" w:rsidP="00064062">
      <w:pPr>
        <w:widowControl w:val="0"/>
        <w:shd w:val="clear" w:color="auto" w:fill="FFFFFF"/>
        <w:autoSpaceDE w:val="0"/>
        <w:autoSpaceDN w:val="0"/>
        <w:adjustRightInd w:val="0"/>
        <w:spacing w:after="0" w:line="240" w:lineRule="auto"/>
        <w:rPr>
          <w:rFonts w:ascii="Times New Roman" w:hAnsi="Times New Roman" w:cs="Times New Roman"/>
          <w:color w:val="000000"/>
          <w:spacing w:val="-11"/>
          <w:sz w:val="28"/>
          <w:szCs w:val="28"/>
        </w:rPr>
      </w:pPr>
      <w:r w:rsidRPr="00064062">
        <w:rPr>
          <w:rFonts w:ascii="Times New Roman" w:hAnsi="Times New Roman" w:cs="Times New Roman"/>
          <w:color w:val="000000"/>
          <w:spacing w:val="-11"/>
          <w:sz w:val="28"/>
          <w:szCs w:val="28"/>
        </w:rPr>
        <w:t>Работа допущена к защите:</w:t>
      </w:r>
    </w:p>
    <w:p w:rsidR="00064062" w:rsidRPr="00064062" w:rsidRDefault="00064062" w:rsidP="00064062">
      <w:pPr>
        <w:widowControl w:val="0"/>
        <w:shd w:val="clear" w:color="auto" w:fill="FFFFFF"/>
        <w:autoSpaceDE w:val="0"/>
        <w:autoSpaceDN w:val="0"/>
        <w:adjustRightInd w:val="0"/>
        <w:spacing w:after="0" w:line="240" w:lineRule="auto"/>
        <w:rPr>
          <w:rFonts w:ascii="Times New Roman" w:hAnsi="Times New Roman" w:cs="Times New Roman"/>
          <w:color w:val="000000"/>
          <w:spacing w:val="-11"/>
          <w:sz w:val="28"/>
          <w:szCs w:val="28"/>
        </w:rPr>
      </w:pPr>
      <w:r w:rsidRPr="00064062">
        <w:rPr>
          <w:rFonts w:ascii="Times New Roman" w:hAnsi="Times New Roman" w:cs="Times New Roman"/>
          <w:color w:val="000000"/>
          <w:spacing w:val="-11"/>
          <w:sz w:val="28"/>
          <w:szCs w:val="28"/>
        </w:rPr>
        <w:t xml:space="preserve">Зав. кафедрой  </w:t>
      </w:r>
      <w:proofErr w:type="gramStart"/>
      <w:r w:rsidRPr="00064062">
        <w:rPr>
          <w:rFonts w:ascii="Times New Roman" w:hAnsi="Times New Roman" w:cs="Times New Roman"/>
          <w:color w:val="000000"/>
          <w:spacing w:val="-11"/>
          <w:sz w:val="28"/>
          <w:szCs w:val="28"/>
        </w:rPr>
        <w:t>гражданского</w:t>
      </w:r>
      <w:proofErr w:type="gramEnd"/>
    </w:p>
    <w:p w:rsidR="00064062" w:rsidRPr="00064062" w:rsidRDefault="00064062" w:rsidP="00064062">
      <w:pPr>
        <w:widowControl w:val="0"/>
        <w:shd w:val="clear" w:color="auto" w:fill="FFFFFF"/>
        <w:autoSpaceDE w:val="0"/>
        <w:autoSpaceDN w:val="0"/>
        <w:adjustRightInd w:val="0"/>
        <w:spacing w:after="0" w:line="240" w:lineRule="auto"/>
        <w:rPr>
          <w:rFonts w:ascii="Times New Roman" w:hAnsi="Times New Roman" w:cs="Times New Roman"/>
          <w:color w:val="000000"/>
          <w:spacing w:val="-11"/>
          <w:sz w:val="28"/>
          <w:szCs w:val="28"/>
        </w:rPr>
      </w:pPr>
      <w:r w:rsidRPr="00064062">
        <w:rPr>
          <w:rFonts w:ascii="Times New Roman" w:hAnsi="Times New Roman" w:cs="Times New Roman"/>
          <w:color w:val="000000"/>
          <w:spacing w:val="-11"/>
          <w:sz w:val="28"/>
          <w:szCs w:val="28"/>
        </w:rPr>
        <w:t xml:space="preserve">процесса,  </w:t>
      </w:r>
      <w:proofErr w:type="spellStart"/>
      <w:r w:rsidRPr="00064062">
        <w:rPr>
          <w:rFonts w:ascii="Times New Roman" w:hAnsi="Times New Roman" w:cs="Times New Roman"/>
          <w:color w:val="000000"/>
          <w:spacing w:val="-11"/>
          <w:sz w:val="28"/>
          <w:szCs w:val="28"/>
        </w:rPr>
        <w:t>к.ю.н</w:t>
      </w:r>
      <w:proofErr w:type="spellEnd"/>
      <w:r w:rsidRPr="00064062">
        <w:rPr>
          <w:rFonts w:ascii="Times New Roman" w:hAnsi="Times New Roman" w:cs="Times New Roman"/>
          <w:color w:val="000000"/>
          <w:spacing w:val="-11"/>
          <w:sz w:val="28"/>
          <w:szCs w:val="28"/>
        </w:rPr>
        <w:t>.,  доц.</w:t>
      </w:r>
    </w:p>
    <w:p w:rsidR="00064062" w:rsidRPr="00064062" w:rsidRDefault="00064062" w:rsidP="00064062">
      <w:pPr>
        <w:widowControl w:val="0"/>
        <w:shd w:val="clear" w:color="auto" w:fill="FFFFFF"/>
        <w:autoSpaceDE w:val="0"/>
        <w:autoSpaceDN w:val="0"/>
        <w:adjustRightInd w:val="0"/>
        <w:spacing w:after="0" w:line="240" w:lineRule="auto"/>
        <w:rPr>
          <w:rFonts w:ascii="Times New Roman" w:hAnsi="Times New Roman" w:cs="Times New Roman"/>
          <w:color w:val="000000"/>
          <w:spacing w:val="-11"/>
          <w:sz w:val="28"/>
          <w:szCs w:val="28"/>
        </w:rPr>
      </w:pPr>
      <w:proofErr w:type="spellStart"/>
      <w:r w:rsidRPr="00064062">
        <w:rPr>
          <w:rFonts w:ascii="Times New Roman" w:hAnsi="Times New Roman" w:cs="Times New Roman"/>
          <w:color w:val="000000"/>
          <w:spacing w:val="-11"/>
          <w:sz w:val="28"/>
          <w:szCs w:val="28"/>
        </w:rPr>
        <w:t>Кадимова</w:t>
      </w:r>
      <w:proofErr w:type="spellEnd"/>
      <w:r w:rsidRPr="00064062">
        <w:rPr>
          <w:rFonts w:ascii="Times New Roman" w:hAnsi="Times New Roman" w:cs="Times New Roman"/>
          <w:color w:val="000000"/>
          <w:spacing w:val="-11"/>
          <w:sz w:val="28"/>
          <w:szCs w:val="28"/>
        </w:rPr>
        <w:t xml:space="preserve"> М.Ш.___________</w:t>
      </w:r>
    </w:p>
    <w:p w:rsidR="00064062" w:rsidRPr="00064062" w:rsidRDefault="00064062" w:rsidP="00064062">
      <w:pPr>
        <w:widowControl w:val="0"/>
        <w:shd w:val="clear" w:color="auto" w:fill="FFFFFF"/>
        <w:autoSpaceDE w:val="0"/>
        <w:autoSpaceDN w:val="0"/>
        <w:adjustRightInd w:val="0"/>
        <w:spacing w:after="0" w:line="240" w:lineRule="auto"/>
        <w:rPr>
          <w:rFonts w:ascii="Times New Roman" w:hAnsi="Times New Roman" w:cs="Times New Roman"/>
          <w:color w:val="000000"/>
          <w:spacing w:val="-11"/>
          <w:sz w:val="28"/>
          <w:szCs w:val="28"/>
        </w:rPr>
      </w:pPr>
      <w:r w:rsidRPr="00064062">
        <w:rPr>
          <w:rFonts w:ascii="Times New Roman" w:hAnsi="Times New Roman" w:cs="Times New Roman"/>
          <w:color w:val="000000"/>
          <w:spacing w:val="-11"/>
          <w:sz w:val="28"/>
          <w:szCs w:val="28"/>
        </w:rPr>
        <w:t>«_____»_____________ 20___г.</w:t>
      </w:r>
    </w:p>
    <w:p w:rsidR="00064062" w:rsidRPr="00064062" w:rsidRDefault="00064062" w:rsidP="00064062">
      <w:pPr>
        <w:widowControl w:val="0"/>
        <w:shd w:val="clear" w:color="auto" w:fill="FFFFFF"/>
        <w:autoSpaceDE w:val="0"/>
        <w:autoSpaceDN w:val="0"/>
        <w:adjustRightInd w:val="0"/>
        <w:rPr>
          <w:rFonts w:ascii="Times New Roman" w:hAnsi="Times New Roman" w:cs="Times New Roman"/>
          <w:color w:val="000000"/>
          <w:spacing w:val="-11"/>
          <w:sz w:val="28"/>
          <w:szCs w:val="28"/>
        </w:rPr>
      </w:pPr>
    </w:p>
    <w:p w:rsidR="00064062" w:rsidRPr="00064062" w:rsidRDefault="00064062" w:rsidP="00064062">
      <w:pPr>
        <w:jc w:val="center"/>
        <w:rPr>
          <w:rFonts w:ascii="Times New Roman" w:hAnsi="Times New Roman" w:cs="Times New Roman"/>
          <w:b/>
          <w:color w:val="000000"/>
          <w:spacing w:val="-11"/>
          <w:sz w:val="28"/>
          <w:szCs w:val="28"/>
        </w:rPr>
      </w:pPr>
    </w:p>
    <w:p w:rsidR="00064062" w:rsidRPr="00064062" w:rsidRDefault="00064062" w:rsidP="00064062">
      <w:pPr>
        <w:jc w:val="center"/>
        <w:rPr>
          <w:rFonts w:ascii="Times New Roman" w:hAnsi="Times New Roman" w:cs="Times New Roman"/>
          <w:b/>
          <w:color w:val="000000"/>
          <w:spacing w:val="-11"/>
          <w:sz w:val="28"/>
          <w:szCs w:val="28"/>
        </w:rPr>
      </w:pPr>
    </w:p>
    <w:p w:rsidR="00064062" w:rsidRPr="00064062" w:rsidRDefault="00064062" w:rsidP="00064062">
      <w:pPr>
        <w:jc w:val="center"/>
        <w:rPr>
          <w:sz w:val="28"/>
          <w:szCs w:val="28"/>
        </w:rPr>
      </w:pPr>
      <w:r w:rsidRPr="00064062">
        <w:rPr>
          <w:rFonts w:ascii="Times New Roman" w:hAnsi="Times New Roman" w:cs="Times New Roman"/>
          <w:b/>
          <w:color w:val="000000"/>
          <w:spacing w:val="-11"/>
          <w:sz w:val="28"/>
          <w:szCs w:val="28"/>
        </w:rPr>
        <w:t xml:space="preserve">Махачкала – 20___ </w:t>
      </w:r>
      <w:r w:rsidRPr="00064062">
        <w:rPr>
          <w:sz w:val="28"/>
          <w:szCs w:val="28"/>
        </w:rPr>
        <w:br w:type="page"/>
      </w:r>
    </w:p>
    <w:p w:rsidR="00064062" w:rsidRDefault="00B25F0F" w:rsidP="00064062">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1.2</w:t>
      </w:r>
    </w:p>
    <w:p w:rsidR="00B25F0F" w:rsidRPr="00B25F0F" w:rsidRDefault="00B25F0F" w:rsidP="00B25F0F">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СОДЕРЖАНИЕ</w:t>
      </w:r>
    </w:p>
    <w:p w:rsidR="00B25F0F" w:rsidRPr="00B25F0F" w:rsidRDefault="00B25F0F" w:rsidP="00B25F0F">
      <w:pPr>
        <w:spacing w:after="0" w:line="276" w:lineRule="auto"/>
        <w:jc w:val="center"/>
        <w:rPr>
          <w:rFonts w:ascii="Times New Roman" w:eastAsia="Calibri" w:hAnsi="Times New Roman" w:cs="Times New Roman"/>
          <w:b/>
          <w:sz w:val="28"/>
          <w:szCs w:val="28"/>
        </w:rPr>
      </w:pPr>
    </w:p>
    <w:p w:rsidR="00B25F0F" w:rsidRPr="00B25F0F" w:rsidRDefault="00B25F0F" w:rsidP="00B25F0F">
      <w:pPr>
        <w:spacing w:after="0" w:line="276" w:lineRule="auto"/>
        <w:jc w:val="center"/>
        <w:rPr>
          <w:rFonts w:ascii="Times New Roman" w:eastAsia="Calibri" w:hAnsi="Times New Roman" w:cs="Times New Roman"/>
          <w:b/>
          <w:sz w:val="28"/>
          <w:szCs w:val="28"/>
        </w:rPr>
      </w:pPr>
    </w:p>
    <w:p w:rsidR="00B25F0F" w:rsidRPr="00B25F0F" w:rsidRDefault="00B25F0F" w:rsidP="00B25F0F">
      <w:pPr>
        <w:tabs>
          <w:tab w:val="left" w:pos="3567"/>
        </w:tabs>
        <w:spacing w:after="0" w:line="360" w:lineRule="auto"/>
        <w:jc w:val="both"/>
        <w:rPr>
          <w:rFonts w:ascii="Times New Roman" w:eastAsia="Calibri" w:hAnsi="Times New Roman" w:cs="Times New Roman"/>
          <w:b/>
          <w:sz w:val="28"/>
          <w:szCs w:val="28"/>
        </w:rPr>
      </w:pPr>
      <w:r w:rsidRPr="00B25F0F">
        <w:rPr>
          <w:rFonts w:ascii="Times New Roman" w:eastAsia="Calibri" w:hAnsi="Times New Roman" w:cs="Times New Roman"/>
          <w:b/>
          <w:sz w:val="28"/>
          <w:szCs w:val="28"/>
        </w:rPr>
        <w:t>ВВЕДЕНИЕ</w:t>
      </w:r>
      <w:r w:rsidRPr="00B25F0F">
        <w:rPr>
          <w:rFonts w:ascii="Times New Roman" w:eastAsia="Calibri" w:hAnsi="Times New Roman" w:cs="Times New Roman"/>
          <w:sz w:val="28"/>
          <w:szCs w:val="28"/>
        </w:rPr>
        <w:t>………………………………………………………………</w:t>
      </w:r>
      <w:r>
        <w:rPr>
          <w:rFonts w:ascii="Times New Roman" w:eastAsia="Calibri" w:hAnsi="Times New Roman" w:cs="Times New Roman"/>
          <w:sz w:val="28"/>
          <w:szCs w:val="28"/>
        </w:rPr>
        <w:t>……………</w:t>
      </w:r>
      <w:r w:rsidRPr="00B25F0F">
        <w:rPr>
          <w:rFonts w:ascii="Times New Roman" w:eastAsia="Calibri" w:hAnsi="Times New Roman" w:cs="Times New Roman"/>
          <w:b/>
          <w:sz w:val="28"/>
          <w:szCs w:val="28"/>
        </w:rPr>
        <w:t>3</w:t>
      </w:r>
    </w:p>
    <w:p w:rsidR="009B7058" w:rsidRDefault="009B7058" w:rsidP="009B7058">
      <w:pPr>
        <w:tabs>
          <w:tab w:val="left" w:pos="3567"/>
        </w:tabs>
        <w:spacing w:after="0" w:line="240" w:lineRule="auto"/>
        <w:jc w:val="both"/>
        <w:rPr>
          <w:rFonts w:ascii="Times New Roman" w:eastAsia="Calibri" w:hAnsi="Times New Roman" w:cs="Times New Roman"/>
          <w:b/>
          <w:sz w:val="28"/>
          <w:szCs w:val="28"/>
        </w:rPr>
      </w:pPr>
    </w:p>
    <w:p w:rsidR="00B25F0F" w:rsidRPr="009B7058" w:rsidRDefault="00B25F0F" w:rsidP="009B7058">
      <w:pPr>
        <w:tabs>
          <w:tab w:val="left" w:pos="3567"/>
        </w:tabs>
        <w:spacing w:after="0" w:line="240" w:lineRule="auto"/>
        <w:jc w:val="both"/>
        <w:rPr>
          <w:rFonts w:ascii="Times New Roman" w:eastAsia="Calibri" w:hAnsi="Times New Roman" w:cs="Times New Roman"/>
          <w:b/>
          <w:sz w:val="28"/>
          <w:szCs w:val="28"/>
        </w:rPr>
      </w:pPr>
      <w:r w:rsidRPr="00B25F0F">
        <w:rPr>
          <w:rFonts w:ascii="Times New Roman" w:eastAsia="Calibri" w:hAnsi="Times New Roman" w:cs="Times New Roman"/>
          <w:b/>
          <w:sz w:val="28"/>
          <w:szCs w:val="28"/>
        </w:rPr>
        <w:t xml:space="preserve">ГЛАВА 1: ИНТЕЛЛЕКТУАЛЬНЫЕ ПРАВА: ДОКТРИНАЛЬНЫЕ ПОДХОДЫ И ТЕРМИНОЛОГИЧЕСКИЕ </w:t>
      </w:r>
      <w:r w:rsidR="009B7058">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РАЗНОГЛАСИЯ</w:t>
      </w:r>
      <w:r w:rsidR="009B7058">
        <w:rPr>
          <w:rFonts w:ascii="Times New Roman" w:eastAsia="Calibri" w:hAnsi="Times New Roman" w:cs="Times New Roman"/>
          <w:sz w:val="28"/>
          <w:szCs w:val="28"/>
        </w:rPr>
        <w:t>………………….</w:t>
      </w:r>
      <w:r w:rsidRPr="00B25F0F">
        <w:rPr>
          <w:rFonts w:ascii="Times New Roman" w:eastAsia="Calibri" w:hAnsi="Times New Roman" w:cs="Times New Roman"/>
          <w:b/>
          <w:sz w:val="28"/>
          <w:szCs w:val="28"/>
        </w:rPr>
        <w:t>7</w:t>
      </w:r>
    </w:p>
    <w:p w:rsidR="009B7058" w:rsidRPr="009B7058" w:rsidRDefault="009B7058" w:rsidP="00B25F0F">
      <w:pPr>
        <w:tabs>
          <w:tab w:val="left" w:pos="3567"/>
        </w:tabs>
        <w:spacing w:line="240" w:lineRule="auto"/>
        <w:ind w:firstLine="851"/>
        <w:jc w:val="both"/>
        <w:rPr>
          <w:rFonts w:ascii="Times New Roman" w:eastAsia="Calibri" w:hAnsi="Times New Roman" w:cs="Times New Roman"/>
          <w:sz w:val="28"/>
          <w:szCs w:val="28"/>
        </w:rPr>
      </w:pPr>
    </w:p>
    <w:p w:rsidR="00B25F0F" w:rsidRPr="009B7058" w:rsidRDefault="00B25F0F" w:rsidP="00B25F0F">
      <w:pPr>
        <w:tabs>
          <w:tab w:val="left" w:pos="3567"/>
        </w:tabs>
        <w:spacing w:line="240" w:lineRule="auto"/>
        <w:ind w:firstLine="851"/>
        <w:jc w:val="both"/>
        <w:rPr>
          <w:rFonts w:ascii="Times New Roman" w:eastAsia="Calibri" w:hAnsi="Times New Roman" w:cs="Times New Roman"/>
          <w:sz w:val="28"/>
          <w:szCs w:val="28"/>
        </w:rPr>
      </w:pPr>
      <w:r w:rsidRPr="009B7058">
        <w:rPr>
          <w:rFonts w:ascii="Times New Roman" w:eastAsia="Calibri" w:hAnsi="Times New Roman" w:cs="Times New Roman"/>
          <w:sz w:val="28"/>
          <w:szCs w:val="28"/>
        </w:rPr>
        <w:t>1.1 Историко-правовые аспекты защиты интеллектуальных прав………………………………………………………………………………</w:t>
      </w:r>
      <w:r w:rsidR="009B7058" w:rsidRPr="009B7058">
        <w:rPr>
          <w:rFonts w:ascii="Times New Roman" w:eastAsia="Calibri" w:hAnsi="Times New Roman" w:cs="Times New Roman"/>
          <w:sz w:val="28"/>
          <w:szCs w:val="28"/>
        </w:rPr>
        <w:t>.</w:t>
      </w:r>
      <w:r w:rsidRPr="009B7058">
        <w:rPr>
          <w:rFonts w:ascii="Times New Roman" w:eastAsia="Calibri" w:hAnsi="Times New Roman" w:cs="Times New Roman"/>
          <w:sz w:val="28"/>
          <w:szCs w:val="28"/>
        </w:rPr>
        <w:t>……..7</w:t>
      </w:r>
    </w:p>
    <w:p w:rsidR="00B25F0F" w:rsidRPr="009B7058" w:rsidRDefault="00B25F0F" w:rsidP="00B25F0F">
      <w:pPr>
        <w:tabs>
          <w:tab w:val="left" w:pos="3567"/>
        </w:tabs>
        <w:spacing w:after="0" w:line="240" w:lineRule="auto"/>
        <w:ind w:firstLine="851"/>
        <w:jc w:val="both"/>
        <w:rPr>
          <w:rFonts w:ascii="Times New Roman" w:eastAsia="Calibri" w:hAnsi="Times New Roman" w:cs="Times New Roman"/>
          <w:sz w:val="28"/>
          <w:szCs w:val="28"/>
        </w:rPr>
      </w:pPr>
      <w:r w:rsidRPr="009B7058">
        <w:rPr>
          <w:rFonts w:ascii="Times New Roman" w:eastAsia="Calibri" w:hAnsi="Times New Roman" w:cs="Times New Roman"/>
          <w:sz w:val="28"/>
          <w:szCs w:val="28"/>
        </w:rPr>
        <w:t>1.2 Понятие «интеллектуальных прав» и его соотношение с понятием «интеллектуальная собственность», «исключи</w:t>
      </w:r>
      <w:r w:rsidR="0050147B" w:rsidRPr="009B7058">
        <w:rPr>
          <w:rFonts w:ascii="Times New Roman" w:eastAsia="Calibri" w:hAnsi="Times New Roman" w:cs="Times New Roman"/>
          <w:sz w:val="28"/>
          <w:szCs w:val="28"/>
        </w:rPr>
        <w:t>тельные права</w:t>
      </w:r>
      <w:r w:rsidRPr="009B7058">
        <w:rPr>
          <w:rFonts w:ascii="Times New Roman" w:eastAsia="Calibri" w:hAnsi="Times New Roman" w:cs="Times New Roman"/>
          <w:sz w:val="28"/>
          <w:szCs w:val="28"/>
        </w:rPr>
        <w:t>……………</w:t>
      </w:r>
      <w:r w:rsidR="0050147B" w:rsidRPr="009B7058">
        <w:rPr>
          <w:rFonts w:ascii="Times New Roman" w:eastAsia="Calibri" w:hAnsi="Times New Roman" w:cs="Times New Roman"/>
          <w:sz w:val="28"/>
          <w:szCs w:val="28"/>
        </w:rPr>
        <w:t>…</w:t>
      </w:r>
      <w:r w:rsidRPr="009B7058">
        <w:rPr>
          <w:rFonts w:ascii="Times New Roman" w:eastAsia="Calibri" w:hAnsi="Times New Roman" w:cs="Times New Roman"/>
          <w:sz w:val="28"/>
          <w:szCs w:val="28"/>
        </w:rPr>
        <w:t>…</w:t>
      </w:r>
      <w:r w:rsidR="009B7058" w:rsidRPr="009B7058">
        <w:rPr>
          <w:rFonts w:ascii="Times New Roman" w:eastAsia="Calibri" w:hAnsi="Times New Roman" w:cs="Times New Roman"/>
          <w:sz w:val="28"/>
          <w:szCs w:val="28"/>
        </w:rPr>
        <w:t>.</w:t>
      </w:r>
      <w:r w:rsidRPr="009B7058">
        <w:rPr>
          <w:rFonts w:ascii="Times New Roman" w:eastAsia="Calibri" w:hAnsi="Times New Roman" w:cs="Times New Roman"/>
          <w:sz w:val="28"/>
          <w:szCs w:val="28"/>
        </w:rPr>
        <w:t>.19</w:t>
      </w:r>
    </w:p>
    <w:p w:rsidR="0050147B" w:rsidRPr="009B7058" w:rsidRDefault="0050147B" w:rsidP="00B25F0F">
      <w:pPr>
        <w:tabs>
          <w:tab w:val="left" w:pos="3567"/>
        </w:tabs>
        <w:spacing w:after="0" w:line="240" w:lineRule="auto"/>
        <w:ind w:firstLine="851"/>
        <w:jc w:val="both"/>
        <w:rPr>
          <w:rFonts w:ascii="Times New Roman" w:eastAsia="Calibri" w:hAnsi="Times New Roman" w:cs="Times New Roman"/>
          <w:sz w:val="28"/>
          <w:szCs w:val="28"/>
        </w:rPr>
      </w:pPr>
    </w:p>
    <w:p w:rsidR="00B25F0F" w:rsidRDefault="00B25F0F" w:rsidP="00B25F0F">
      <w:pPr>
        <w:tabs>
          <w:tab w:val="left" w:pos="3567"/>
        </w:tabs>
        <w:spacing w:before="240" w:after="0" w:line="360" w:lineRule="auto"/>
        <w:jc w:val="both"/>
        <w:rPr>
          <w:rFonts w:ascii="Times New Roman" w:eastAsia="Calibri" w:hAnsi="Times New Roman" w:cs="Times New Roman"/>
          <w:b/>
          <w:sz w:val="28"/>
          <w:szCs w:val="28"/>
        </w:rPr>
      </w:pPr>
      <w:r w:rsidRPr="00B25F0F">
        <w:rPr>
          <w:rFonts w:ascii="Times New Roman" w:eastAsia="Calibri" w:hAnsi="Times New Roman" w:cs="Times New Roman"/>
          <w:b/>
          <w:sz w:val="28"/>
          <w:szCs w:val="28"/>
        </w:rPr>
        <w:t xml:space="preserve">ГЛАВА 2: ПРОЦЕССУАЛЬНЫЕ ОСОБЕННОСТИ РАССМОТРЕНИЯ ДЕЛ О </w:t>
      </w:r>
      <w:r w:rsidR="0050147B">
        <w:rPr>
          <w:rFonts w:ascii="Times New Roman" w:eastAsia="Calibri" w:hAnsi="Times New Roman" w:cs="Times New Roman"/>
          <w:b/>
          <w:sz w:val="28"/>
          <w:szCs w:val="28"/>
        </w:rPr>
        <w:t>ЗАЩИТЕ ИНТЕЛЛЕКТУАЛЬНЫХ ПРА</w:t>
      </w:r>
      <w:r w:rsidR="0050147B" w:rsidRPr="009B7058">
        <w:rPr>
          <w:rFonts w:ascii="Times New Roman" w:eastAsia="Calibri" w:hAnsi="Times New Roman" w:cs="Times New Roman"/>
          <w:sz w:val="28"/>
          <w:szCs w:val="28"/>
        </w:rPr>
        <w:t>…………..</w:t>
      </w:r>
      <w:r w:rsidRPr="00B25F0F">
        <w:rPr>
          <w:rFonts w:ascii="Times New Roman" w:eastAsia="Calibri" w:hAnsi="Times New Roman" w:cs="Times New Roman"/>
          <w:sz w:val="28"/>
          <w:szCs w:val="28"/>
        </w:rPr>
        <w:t>…………</w:t>
      </w:r>
      <w:r>
        <w:rPr>
          <w:rFonts w:ascii="Times New Roman" w:eastAsia="Calibri" w:hAnsi="Times New Roman" w:cs="Times New Roman"/>
          <w:sz w:val="28"/>
          <w:szCs w:val="28"/>
        </w:rPr>
        <w:t>….</w:t>
      </w:r>
      <w:r w:rsidRPr="00B25F0F">
        <w:rPr>
          <w:rFonts w:ascii="Times New Roman" w:eastAsia="Calibri" w:hAnsi="Times New Roman" w:cs="Times New Roman"/>
          <w:sz w:val="28"/>
          <w:szCs w:val="28"/>
        </w:rPr>
        <w:t>………</w:t>
      </w:r>
      <w:r w:rsidR="009B7058">
        <w:rPr>
          <w:rFonts w:ascii="Times New Roman" w:eastAsia="Calibri" w:hAnsi="Times New Roman" w:cs="Times New Roman"/>
          <w:sz w:val="28"/>
          <w:szCs w:val="28"/>
        </w:rPr>
        <w:t>.</w:t>
      </w:r>
      <w:r>
        <w:rPr>
          <w:rFonts w:ascii="Times New Roman" w:eastAsia="Calibri" w:hAnsi="Times New Roman" w:cs="Times New Roman"/>
          <w:sz w:val="28"/>
          <w:szCs w:val="28"/>
        </w:rPr>
        <w:t>…</w:t>
      </w:r>
      <w:r w:rsidRPr="00B25F0F">
        <w:rPr>
          <w:rFonts w:ascii="Times New Roman" w:eastAsia="Calibri" w:hAnsi="Times New Roman" w:cs="Times New Roman"/>
          <w:sz w:val="28"/>
          <w:szCs w:val="28"/>
        </w:rPr>
        <w:t>.</w:t>
      </w:r>
      <w:r w:rsidRPr="00B25F0F">
        <w:rPr>
          <w:rFonts w:ascii="Times New Roman" w:eastAsia="Calibri" w:hAnsi="Times New Roman" w:cs="Times New Roman"/>
          <w:b/>
          <w:sz w:val="28"/>
          <w:szCs w:val="28"/>
        </w:rPr>
        <w:t>27</w:t>
      </w:r>
    </w:p>
    <w:p w:rsidR="009B7058" w:rsidRPr="00B25F0F" w:rsidRDefault="009B7058" w:rsidP="00B25F0F">
      <w:pPr>
        <w:tabs>
          <w:tab w:val="left" w:pos="3567"/>
        </w:tabs>
        <w:spacing w:before="240" w:after="0" w:line="360" w:lineRule="auto"/>
        <w:jc w:val="both"/>
        <w:rPr>
          <w:rFonts w:ascii="Times New Roman" w:eastAsia="Calibri" w:hAnsi="Times New Roman" w:cs="Times New Roman"/>
          <w:b/>
          <w:sz w:val="28"/>
          <w:szCs w:val="28"/>
        </w:rPr>
      </w:pPr>
    </w:p>
    <w:p w:rsidR="00B25F0F" w:rsidRPr="009B7058" w:rsidRDefault="00B25F0F" w:rsidP="00B25F0F">
      <w:pPr>
        <w:tabs>
          <w:tab w:val="left" w:pos="3567"/>
        </w:tabs>
        <w:spacing w:after="0" w:line="360" w:lineRule="auto"/>
        <w:ind w:firstLine="851"/>
        <w:jc w:val="both"/>
        <w:rPr>
          <w:rFonts w:ascii="Times New Roman" w:eastAsia="Calibri" w:hAnsi="Times New Roman" w:cs="Times New Roman"/>
          <w:sz w:val="28"/>
          <w:szCs w:val="28"/>
        </w:rPr>
      </w:pPr>
      <w:r w:rsidRPr="009B7058">
        <w:rPr>
          <w:rFonts w:ascii="Times New Roman" w:eastAsia="Calibri" w:hAnsi="Times New Roman" w:cs="Times New Roman"/>
          <w:sz w:val="28"/>
          <w:szCs w:val="28"/>
        </w:rPr>
        <w:t>2.1 Подведомственность и подсудность………………………………</w:t>
      </w:r>
      <w:r w:rsidR="0050147B" w:rsidRPr="009B7058">
        <w:rPr>
          <w:rFonts w:ascii="Times New Roman" w:eastAsia="Calibri" w:hAnsi="Times New Roman" w:cs="Times New Roman"/>
          <w:sz w:val="28"/>
          <w:szCs w:val="28"/>
        </w:rPr>
        <w:t>…</w:t>
      </w:r>
      <w:r w:rsidR="009B7058" w:rsidRPr="009B7058">
        <w:rPr>
          <w:rFonts w:ascii="Times New Roman" w:eastAsia="Calibri" w:hAnsi="Times New Roman" w:cs="Times New Roman"/>
          <w:sz w:val="28"/>
          <w:szCs w:val="28"/>
        </w:rPr>
        <w:t>..</w:t>
      </w:r>
      <w:r w:rsidRPr="009B7058">
        <w:rPr>
          <w:rFonts w:ascii="Times New Roman" w:eastAsia="Calibri" w:hAnsi="Times New Roman" w:cs="Times New Roman"/>
          <w:sz w:val="28"/>
          <w:szCs w:val="28"/>
        </w:rPr>
        <w:t>..27</w:t>
      </w:r>
    </w:p>
    <w:p w:rsidR="00B25F0F" w:rsidRPr="009B7058" w:rsidRDefault="00B25F0F" w:rsidP="00B25F0F">
      <w:pPr>
        <w:tabs>
          <w:tab w:val="left" w:pos="3567"/>
        </w:tabs>
        <w:spacing w:after="0" w:line="240" w:lineRule="auto"/>
        <w:ind w:firstLine="851"/>
        <w:jc w:val="both"/>
        <w:rPr>
          <w:rFonts w:ascii="Times New Roman" w:eastAsia="Calibri" w:hAnsi="Times New Roman" w:cs="Times New Roman"/>
          <w:sz w:val="28"/>
          <w:szCs w:val="28"/>
        </w:rPr>
      </w:pPr>
      <w:r w:rsidRPr="009B7058">
        <w:rPr>
          <w:rFonts w:ascii="Times New Roman" w:eastAsia="Calibri" w:hAnsi="Times New Roman" w:cs="Times New Roman"/>
          <w:sz w:val="28"/>
          <w:szCs w:val="28"/>
        </w:rPr>
        <w:t>2.2 Субъектный состав по делам о защите интеллектуальных прав…………………………………………………………………………………….36</w:t>
      </w:r>
    </w:p>
    <w:p w:rsidR="00B25F0F" w:rsidRPr="009B7058" w:rsidRDefault="00B25F0F" w:rsidP="00B25F0F">
      <w:pPr>
        <w:tabs>
          <w:tab w:val="left" w:pos="3567"/>
        </w:tabs>
        <w:spacing w:before="240" w:after="0" w:line="240" w:lineRule="auto"/>
        <w:ind w:firstLine="851"/>
        <w:jc w:val="both"/>
        <w:rPr>
          <w:rFonts w:ascii="Times New Roman" w:eastAsia="Calibri" w:hAnsi="Times New Roman" w:cs="Times New Roman"/>
          <w:sz w:val="28"/>
          <w:szCs w:val="28"/>
        </w:rPr>
      </w:pPr>
      <w:r w:rsidRPr="009B7058">
        <w:rPr>
          <w:rFonts w:ascii="Times New Roman" w:eastAsia="Calibri" w:hAnsi="Times New Roman" w:cs="Times New Roman"/>
          <w:sz w:val="28"/>
          <w:szCs w:val="28"/>
        </w:rPr>
        <w:t xml:space="preserve">2.3 Доказывание и доказательства по делам </w:t>
      </w:r>
      <w:r w:rsidR="009B7058">
        <w:rPr>
          <w:rFonts w:ascii="Times New Roman" w:eastAsia="Calibri" w:hAnsi="Times New Roman" w:cs="Times New Roman"/>
          <w:sz w:val="28"/>
          <w:szCs w:val="28"/>
        </w:rPr>
        <w:t>о защите интеллектуальных прав………………………………………………………………………………</w:t>
      </w:r>
      <w:r w:rsidRPr="009B7058">
        <w:rPr>
          <w:rFonts w:ascii="Times New Roman" w:eastAsia="Calibri" w:hAnsi="Times New Roman" w:cs="Times New Roman"/>
          <w:sz w:val="28"/>
          <w:szCs w:val="28"/>
        </w:rPr>
        <w:t>…….40</w:t>
      </w:r>
    </w:p>
    <w:p w:rsidR="00B25F0F" w:rsidRPr="009B7058" w:rsidRDefault="00B25F0F" w:rsidP="00B25F0F">
      <w:pPr>
        <w:tabs>
          <w:tab w:val="left" w:pos="3567"/>
        </w:tabs>
        <w:spacing w:before="240" w:after="0" w:line="360" w:lineRule="auto"/>
        <w:ind w:firstLine="851"/>
        <w:jc w:val="both"/>
        <w:rPr>
          <w:rFonts w:ascii="Times New Roman" w:eastAsia="Calibri" w:hAnsi="Times New Roman" w:cs="Times New Roman"/>
          <w:sz w:val="28"/>
          <w:szCs w:val="28"/>
        </w:rPr>
      </w:pPr>
      <w:r w:rsidRPr="009B7058">
        <w:rPr>
          <w:rFonts w:ascii="Times New Roman" w:eastAsia="Calibri" w:hAnsi="Times New Roman" w:cs="Times New Roman"/>
          <w:sz w:val="28"/>
          <w:szCs w:val="28"/>
        </w:rPr>
        <w:t>2.4. Судебное решение и проблемы его исполнения…………………….…48</w:t>
      </w:r>
    </w:p>
    <w:p w:rsidR="0050147B" w:rsidRPr="009B7058" w:rsidRDefault="0050147B" w:rsidP="00B25F0F">
      <w:pPr>
        <w:tabs>
          <w:tab w:val="left" w:pos="3567"/>
        </w:tabs>
        <w:spacing w:before="240" w:after="0" w:line="360" w:lineRule="auto"/>
        <w:ind w:firstLine="851"/>
        <w:jc w:val="both"/>
        <w:rPr>
          <w:rFonts w:ascii="Times New Roman" w:eastAsia="Calibri" w:hAnsi="Times New Roman" w:cs="Times New Roman"/>
          <w:sz w:val="28"/>
          <w:szCs w:val="28"/>
        </w:rPr>
      </w:pPr>
    </w:p>
    <w:p w:rsidR="00B25F0F" w:rsidRDefault="00B25F0F" w:rsidP="00B25F0F">
      <w:pPr>
        <w:tabs>
          <w:tab w:val="left" w:pos="3045"/>
        </w:tabs>
        <w:spacing w:after="0" w:line="360" w:lineRule="auto"/>
        <w:jc w:val="both"/>
        <w:rPr>
          <w:rFonts w:ascii="Times New Roman" w:eastAsia="Calibri" w:hAnsi="Times New Roman" w:cs="Times New Roman"/>
          <w:b/>
          <w:sz w:val="28"/>
          <w:szCs w:val="28"/>
        </w:rPr>
      </w:pPr>
      <w:r w:rsidRPr="00B25F0F">
        <w:rPr>
          <w:rFonts w:ascii="Times New Roman" w:eastAsia="Calibri" w:hAnsi="Times New Roman" w:cs="Times New Roman"/>
          <w:b/>
          <w:sz w:val="28"/>
          <w:szCs w:val="28"/>
        </w:rPr>
        <w:t>ЗАКЛЮЧЕНИЕ</w:t>
      </w:r>
      <w:r w:rsidRPr="00BE3C9D">
        <w:rPr>
          <w:rFonts w:ascii="Times New Roman" w:eastAsia="Calibri" w:hAnsi="Times New Roman" w:cs="Times New Roman"/>
          <w:sz w:val="28"/>
          <w:szCs w:val="28"/>
        </w:rPr>
        <w:t>………………………………………………………</w:t>
      </w:r>
      <w:r w:rsidRPr="009B7058">
        <w:rPr>
          <w:rFonts w:ascii="Times New Roman" w:eastAsia="Calibri" w:hAnsi="Times New Roman" w:cs="Times New Roman"/>
          <w:sz w:val="28"/>
          <w:szCs w:val="28"/>
        </w:rPr>
        <w:t>.......................</w:t>
      </w:r>
      <w:r w:rsidRPr="00B25F0F">
        <w:rPr>
          <w:rFonts w:ascii="Times New Roman" w:eastAsia="Calibri" w:hAnsi="Times New Roman" w:cs="Times New Roman"/>
          <w:b/>
          <w:sz w:val="28"/>
          <w:szCs w:val="28"/>
        </w:rPr>
        <w:t>55</w:t>
      </w:r>
    </w:p>
    <w:p w:rsidR="009B7058" w:rsidRPr="00B25F0F" w:rsidRDefault="009B7058" w:rsidP="00B25F0F">
      <w:pPr>
        <w:tabs>
          <w:tab w:val="left" w:pos="3045"/>
        </w:tabs>
        <w:spacing w:after="0" w:line="360" w:lineRule="auto"/>
        <w:jc w:val="both"/>
        <w:rPr>
          <w:rFonts w:ascii="Times New Roman" w:eastAsia="Calibri" w:hAnsi="Times New Roman" w:cs="Times New Roman"/>
          <w:b/>
          <w:sz w:val="28"/>
          <w:szCs w:val="28"/>
        </w:rPr>
      </w:pPr>
    </w:p>
    <w:p w:rsidR="00B25F0F" w:rsidRPr="00B25F0F" w:rsidRDefault="00B25F0F" w:rsidP="00B25F0F">
      <w:pPr>
        <w:tabs>
          <w:tab w:val="left" w:pos="3567"/>
        </w:tabs>
        <w:spacing w:after="0" w:line="360" w:lineRule="auto"/>
        <w:jc w:val="both"/>
        <w:rPr>
          <w:rFonts w:ascii="Times New Roman" w:eastAsia="Calibri" w:hAnsi="Times New Roman" w:cs="Times New Roman"/>
          <w:b/>
          <w:color w:val="FF0000"/>
          <w:sz w:val="28"/>
          <w:szCs w:val="28"/>
        </w:rPr>
      </w:pPr>
      <w:r w:rsidRPr="00B25F0F">
        <w:rPr>
          <w:rFonts w:ascii="Times New Roman" w:eastAsia="Calibri" w:hAnsi="Times New Roman" w:cs="Times New Roman"/>
          <w:b/>
          <w:sz w:val="28"/>
          <w:szCs w:val="28"/>
        </w:rPr>
        <w:t xml:space="preserve">СПИСОК ИСПОЛЬЗОВАННЫХ </w:t>
      </w:r>
      <w:r w:rsidRPr="00B25F0F">
        <w:rPr>
          <w:rFonts w:ascii="Times New Roman" w:eastAsia="Calibri" w:hAnsi="Times New Roman" w:cs="Times New Roman"/>
          <w:b/>
          <w:color w:val="000000"/>
          <w:sz w:val="28"/>
          <w:szCs w:val="28"/>
        </w:rPr>
        <w:t>ИСТОЧНИКОВ………………</w:t>
      </w:r>
      <w:r>
        <w:rPr>
          <w:rFonts w:ascii="Times New Roman" w:eastAsia="Calibri" w:hAnsi="Times New Roman" w:cs="Times New Roman"/>
          <w:b/>
          <w:color w:val="000000"/>
          <w:sz w:val="28"/>
          <w:szCs w:val="28"/>
        </w:rPr>
        <w:t>……………..</w:t>
      </w:r>
      <w:r w:rsidRPr="00B25F0F">
        <w:rPr>
          <w:rFonts w:ascii="Times New Roman" w:eastAsia="Calibri" w:hAnsi="Times New Roman" w:cs="Times New Roman"/>
          <w:b/>
          <w:color w:val="000000"/>
          <w:sz w:val="28"/>
          <w:szCs w:val="28"/>
        </w:rPr>
        <w:t>59</w:t>
      </w:r>
    </w:p>
    <w:p w:rsidR="00B25F0F" w:rsidRPr="00B25F0F" w:rsidRDefault="00B25F0F" w:rsidP="00B25F0F">
      <w:pPr>
        <w:tabs>
          <w:tab w:val="left" w:pos="3567"/>
        </w:tabs>
        <w:spacing w:after="0" w:line="360" w:lineRule="auto"/>
        <w:ind w:firstLine="851"/>
        <w:jc w:val="both"/>
        <w:rPr>
          <w:rFonts w:ascii="Times New Roman" w:eastAsia="Calibri" w:hAnsi="Times New Roman" w:cs="Times New Roman"/>
          <w:sz w:val="28"/>
          <w:szCs w:val="28"/>
        </w:rPr>
      </w:pPr>
    </w:p>
    <w:p w:rsidR="00B25F0F" w:rsidRPr="00B25F0F" w:rsidRDefault="00B25F0F" w:rsidP="00B25F0F">
      <w:pPr>
        <w:tabs>
          <w:tab w:val="left" w:pos="3567"/>
        </w:tabs>
        <w:spacing w:after="0" w:line="360" w:lineRule="auto"/>
        <w:ind w:firstLine="851"/>
        <w:jc w:val="both"/>
        <w:rPr>
          <w:rFonts w:ascii="Times New Roman" w:eastAsia="Calibri" w:hAnsi="Times New Roman" w:cs="Times New Roman"/>
          <w:sz w:val="28"/>
          <w:szCs w:val="28"/>
        </w:rPr>
      </w:pPr>
    </w:p>
    <w:p w:rsidR="002377F4" w:rsidRDefault="002377F4">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B25F0F" w:rsidRDefault="002377F4" w:rsidP="002377F4">
      <w:pPr>
        <w:tabs>
          <w:tab w:val="left" w:pos="3567"/>
        </w:tabs>
        <w:spacing w:after="0" w:line="360" w:lineRule="auto"/>
        <w:ind w:firstLine="851"/>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w:t>
      </w:r>
      <w:proofErr w:type="gramStart"/>
      <w:r>
        <w:rPr>
          <w:rFonts w:ascii="Times New Roman" w:eastAsia="Calibri" w:hAnsi="Times New Roman" w:cs="Times New Roman"/>
          <w:sz w:val="28"/>
          <w:szCs w:val="28"/>
        </w:rPr>
        <w:t>1</w:t>
      </w:r>
      <w:proofErr w:type="gramEnd"/>
      <w:r>
        <w:rPr>
          <w:rFonts w:ascii="Times New Roman" w:eastAsia="Calibri" w:hAnsi="Times New Roman" w:cs="Times New Roman"/>
          <w:sz w:val="28"/>
          <w:szCs w:val="28"/>
        </w:rPr>
        <w:t>.3.</w:t>
      </w:r>
    </w:p>
    <w:p w:rsidR="002377F4" w:rsidRPr="002377F4" w:rsidRDefault="002377F4" w:rsidP="002377F4">
      <w:pPr>
        <w:spacing w:after="0"/>
        <w:jc w:val="center"/>
        <w:rPr>
          <w:rFonts w:ascii="Times New Roman" w:hAnsi="Times New Roman" w:cs="Times New Roman"/>
          <w:b/>
          <w:sz w:val="28"/>
          <w:szCs w:val="28"/>
        </w:rPr>
      </w:pPr>
      <w:r w:rsidRPr="002377F4">
        <w:rPr>
          <w:rFonts w:ascii="Times New Roman" w:hAnsi="Times New Roman" w:cs="Times New Roman"/>
          <w:b/>
          <w:sz w:val="28"/>
          <w:szCs w:val="28"/>
        </w:rPr>
        <w:t>Введение</w:t>
      </w:r>
    </w:p>
    <w:p w:rsidR="002377F4" w:rsidRPr="002377F4" w:rsidRDefault="002377F4" w:rsidP="002377F4">
      <w:pPr>
        <w:spacing w:after="0"/>
        <w:jc w:val="center"/>
        <w:rPr>
          <w:rFonts w:ascii="Times New Roman" w:hAnsi="Times New Roman" w:cs="Times New Roman"/>
          <w:b/>
          <w:sz w:val="28"/>
          <w:szCs w:val="28"/>
        </w:rPr>
      </w:pPr>
    </w:p>
    <w:p w:rsidR="002377F4" w:rsidRPr="002377F4" w:rsidRDefault="002377F4" w:rsidP="002377F4">
      <w:pPr>
        <w:spacing w:after="0" w:line="360" w:lineRule="auto"/>
        <w:ind w:firstLine="567"/>
        <w:jc w:val="both"/>
        <w:rPr>
          <w:rFonts w:ascii="Times New Roman" w:hAnsi="Times New Roman" w:cs="Times New Roman"/>
          <w:sz w:val="28"/>
          <w:szCs w:val="28"/>
          <w:lang w:bidi="ru-RU"/>
        </w:rPr>
      </w:pPr>
      <w:r w:rsidRPr="002377F4">
        <w:rPr>
          <w:rFonts w:ascii="Times New Roman" w:hAnsi="Times New Roman" w:cs="Times New Roman"/>
          <w:b/>
          <w:sz w:val="28"/>
          <w:szCs w:val="28"/>
        </w:rPr>
        <w:t xml:space="preserve">Актуальность темы исследования. </w:t>
      </w:r>
      <w:r w:rsidRPr="002377F4">
        <w:rPr>
          <w:rFonts w:ascii="Times New Roman" w:hAnsi="Times New Roman" w:cs="Times New Roman"/>
          <w:sz w:val="28"/>
          <w:szCs w:val="28"/>
        </w:rPr>
        <w:t xml:space="preserve">В соответствии со ст. 46 Конституции РФ каждому гарантируется право на судебную защиту. В этой связи первоочередной задачей государства является создание такого правового механизма судебной защиты, посредством которого будет обеспечена </w:t>
      </w:r>
      <w:proofErr w:type="spellStart"/>
      <w:r w:rsidRPr="002377F4">
        <w:rPr>
          <w:rFonts w:ascii="Times New Roman" w:hAnsi="Times New Roman" w:cs="Times New Roman"/>
          <w:sz w:val="28"/>
          <w:szCs w:val="28"/>
        </w:rPr>
        <w:t>оптимльная</w:t>
      </w:r>
      <w:proofErr w:type="spellEnd"/>
      <w:r w:rsidRPr="002377F4">
        <w:rPr>
          <w:rFonts w:ascii="Times New Roman" w:hAnsi="Times New Roman" w:cs="Times New Roman"/>
          <w:sz w:val="28"/>
          <w:szCs w:val="28"/>
        </w:rPr>
        <w:t xml:space="preserve">, своевременная защита прав и свобод человека и гражданина. Для оптимизации гражданской процессуальной формы были разработаны различные ускоренные судебные процедуры, одной из которых является процедура заочного производства, предоставляющая возможность </w:t>
      </w:r>
      <w:r w:rsidRPr="002377F4">
        <w:rPr>
          <w:rFonts w:ascii="Times New Roman" w:hAnsi="Times New Roman" w:cs="Times New Roman"/>
          <w:sz w:val="28"/>
          <w:szCs w:val="28"/>
          <w:lang w:bidi="ru-RU"/>
        </w:rPr>
        <w:t xml:space="preserve">истцу реализовать право на судебную защиту при недобросовестном поведении ответчика. Применение заочного производства повышает эффективность работы судебной системы, </w:t>
      </w:r>
      <w:r w:rsidRPr="002377F4">
        <w:rPr>
          <w:rFonts w:ascii="Times New Roman" w:hAnsi="Times New Roman" w:cs="Times New Roman"/>
          <w:sz w:val="28"/>
          <w:szCs w:val="28"/>
        </w:rPr>
        <w:t>позволяет участникам спора достичь желаемого результата более быстро, чем в обычном порядке, за счет менее сложного порядка отправления правосудия.</w:t>
      </w:r>
    </w:p>
    <w:p w:rsidR="002377F4" w:rsidRPr="002377F4" w:rsidRDefault="002377F4" w:rsidP="002377F4">
      <w:pPr>
        <w:spacing w:after="0" w:line="360" w:lineRule="auto"/>
        <w:ind w:firstLine="567"/>
        <w:jc w:val="both"/>
        <w:rPr>
          <w:rFonts w:ascii="Times New Roman" w:hAnsi="Times New Roman" w:cs="Times New Roman"/>
          <w:sz w:val="28"/>
          <w:szCs w:val="28"/>
          <w:lang w:bidi="ru-RU"/>
        </w:rPr>
      </w:pPr>
      <w:r w:rsidRPr="002377F4">
        <w:rPr>
          <w:rFonts w:ascii="Times New Roman" w:hAnsi="Times New Roman" w:cs="Times New Roman"/>
          <w:sz w:val="28"/>
          <w:szCs w:val="28"/>
          <w:lang w:bidi="ru-RU"/>
        </w:rPr>
        <w:t xml:space="preserve">Анализ судебной практики показывает, что потребность в использовании заочного порядка рассмотрения дел велика, однако  за последние годы динамика случаев рассмотрения дела в порядке заочного производства показала существенный спад. </w:t>
      </w:r>
      <w:proofErr w:type="gramStart"/>
      <w:r w:rsidRPr="002377F4">
        <w:rPr>
          <w:rFonts w:ascii="Times New Roman" w:hAnsi="Times New Roman" w:cs="Times New Roman"/>
          <w:sz w:val="28"/>
          <w:szCs w:val="28"/>
          <w:lang w:bidi="ru-RU"/>
        </w:rPr>
        <w:t>Так, если в 2015 г. заочными решениями закончились 29,26% всех рассмотренных судами общей юрисдикции дел (1 943 322 заочных решения на 6 642 043 дела), в 2016 г. этот показатель несколько уменьшился, составив 26% (1 364 582 на 5 330 600), то в 2017 г. количество заочных решений снизилось до 672 391 (18% от количества рассмотренных в общем порядке дел</w:t>
      </w:r>
      <w:proofErr w:type="gramEnd"/>
      <w:r w:rsidRPr="002377F4">
        <w:rPr>
          <w:rFonts w:ascii="Times New Roman" w:hAnsi="Times New Roman" w:cs="Times New Roman"/>
          <w:sz w:val="28"/>
          <w:szCs w:val="28"/>
          <w:lang w:bidi="ru-RU"/>
        </w:rPr>
        <w:t>)</w:t>
      </w:r>
      <w:r w:rsidRPr="002377F4">
        <w:rPr>
          <w:rFonts w:ascii="Times New Roman" w:hAnsi="Times New Roman" w:cs="Times New Roman"/>
          <w:sz w:val="28"/>
          <w:szCs w:val="28"/>
          <w:vertAlign w:val="superscript"/>
          <w:lang w:bidi="ru-RU"/>
        </w:rPr>
        <w:footnoteReference w:id="1"/>
      </w:r>
      <w:r w:rsidRPr="002377F4">
        <w:rPr>
          <w:rFonts w:ascii="Times New Roman" w:hAnsi="Times New Roman" w:cs="Times New Roman"/>
          <w:sz w:val="28"/>
          <w:szCs w:val="28"/>
          <w:lang w:bidi="ru-RU"/>
        </w:rPr>
        <w:t>. Уменьшение абсолютного количества заочных производств отчасти объясняется распространением приказного и упрощенного производства. Изменение же соотношения заочных и "состязательных" решений обусловлено на наш взгляд несовершенством процессуальной формы заочного производства.</w:t>
      </w:r>
    </w:p>
    <w:p w:rsidR="002377F4" w:rsidRPr="002377F4" w:rsidRDefault="002377F4" w:rsidP="002377F4">
      <w:pPr>
        <w:spacing w:after="0" w:line="360" w:lineRule="auto"/>
        <w:ind w:firstLine="567"/>
        <w:jc w:val="both"/>
        <w:rPr>
          <w:rFonts w:ascii="Times New Roman" w:hAnsi="Times New Roman" w:cs="Times New Roman"/>
          <w:sz w:val="28"/>
          <w:szCs w:val="28"/>
          <w:lang w:bidi="ru-RU"/>
        </w:rPr>
      </w:pPr>
      <w:r w:rsidRPr="002377F4">
        <w:rPr>
          <w:rFonts w:ascii="Times New Roman" w:hAnsi="Times New Roman" w:cs="Times New Roman"/>
          <w:sz w:val="28"/>
          <w:szCs w:val="28"/>
          <w:lang w:bidi="ru-RU"/>
        </w:rPr>
        <w:lastRenderedPageBreak/>
        <w:t xml:space="preserve">В результате, </w:t>
      </w:r>
      <w:proofErr w:type="spellStart"/>
      <w:r w:rsidRPr="002377F4">
        <w:rPr>
          <w:rFonts w:ascii="Times New Roman" w:hAnsi="Times New Roman" w:cs="Times New Roman"/>
          <w:sz w:val="28"/>
          <w:szCs w:val="28"/>
          <w:lang w:bidi="ru-RU"/>
        </w:rPr>
        <w:t>правоприменитель</w:t>
      </w:r>
      <w:proofErr w:type="spellEnd"/>
      <w:r w:rsidRPr="002377F4">
        <w:rPr>
          <w:rFonts w:ascii="Times New Roman" w:hAnsi="Times New Roman" w:cs="Times New Roman"/>
          <w:sz w:val="28"/>
          <w:szCs w:val="28"/>
          <w:lang w:bidi="ru-RU"/>
        </w:rPr>
        <w:t xml:space="preserve"> сталкивается с определенными сложностями при рассмотрении дел в порядке заочного производства, которые сопровождаются </w:t>
      </w:r>
      <w:proofErr w:type="spellStart"/>
      <w:r w:rsidRPr="002377F4">
        <w:rPr>
          <w:rFonts w:ascii="Times New Roman" w:hAnsi="Times New Roman" w:cs="Times New Roman"/>
          <w:sz w:val="28"/>
          <w:szCs w:val="28"/>
          <w:lang w:bidi="ru-RU"/>
        </w:rPr>
        <w:t>неединообразными</w:t>
      </w:r>
      <w:proofErr w:type="spellEnd"/>
      <w:r w:rsidRPr="002377F4">
        <w:rPr>
          <w:rFonts w:ascii="Times New Roman" w:hAnsi="Times New Roman" w:cs="Times New Roman"/>
          <w:sz w:val="28"/>
          <w:szCs w:val="28"/>
          <w:lang w:bidi="ru-RU"/>
        </w:rPr>
        <w:t xml:space="preserve"> судебными актами и дискуссиями.  </w:t>
      </w:r>
    </w:p>
    <w:p w:rsidR="002377F4" w:rsidRPr="002377F4" w:rsidRDefault="002377F4" w:rsidP="002377F4">
      <w:pPr>
        <w:spacing w:after="0" w:line="360" w:lineRule="auto"/>
        <w:ind w:firstLine="567"/>
        <w:jc w:val="both"/>
        <w:rPr>
          <w:rFonts w:ascii="Times New Roman" w:hAnsi="Times New Roman" w:cs="Times New Roman"/>
          <w:sz w:val="28"/>
          <w:szCs w:val="28"/>
          <w:lang w:bidi="ru-RU"/>
        </w:rPr>
      </w:pPr>
      <w:r w:rsidRPr="002377F4">
        <w:rPr>
          <w:rFonts w:ascii="Times New Roman" w:hAnsi="Times New Roman" w:cs="Times New Roman"/>
          <w:sz w:val="28"/>
          <w:szCs w:val="28"/>
          <w:lang w:bidi="ru-RU"/>
        </w:rPr>
        <w:t>Указанные обстоятельства обусловили выбор темы магистерского  исследования, охватывающего совокупность различных проблем заочного производства, исследование которых имеет не только теоретическое, но и большое практическое значение.</w:t>
      </w:r>
      <w:r w:rsidRPr="002377F4">
        <w:rPr>
          <w:rFonts w:ascii="Times New Roman" w:hAnsi="Times New Roman" w:cs="Times New Roman"/>
          <w:color w:val="000000" w:themeColor="text1"/>
          <w:sz w:val="28"/>
          <w:szCs w:val="28"/>
        </w:rPr>
        <w:t xml:space="preserve"> </w:t>
      </w:r>
      <w:r w:rsidRPr="002377F4">
        <w:rPr>
          <w:rFonts w:ascii="Times New Roman" w:hAnsi="Times New Roman" w:cs="Times New Roman"/>
          <w:sz w:val="28"/>
          <w:szCs w:val="28"/>
          <w:lang w:bidi="ru-RU"/>
        </w:rPr>
        <w:t xml:space="preserve"> </w:t>
      </w:r>
    </w:p>
    <w:p w:rsidR="002377F4" w:rsidRPr="002377F4" w:rsidRDefault="002377F4" w:rsidP="002377F4">
      <w:pPr>
        <w:spacing w:after="0" w:line="360" w:lineRule="auto"/>
        <w:ind w:firstLine="567"/>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sz w:val="28"/>
          <w:szCs w:val="28"/>
          <w:lang w:eastAsia="ru-RU"/>
        </w:rPr>
        <w:t xml:space="preserve">Теоретические и практические вопросы заочного производства неоднократно становились объектом научных изысканий. В частности можно отметить работы А.Х. </w:t>
      </w:r>
      <w:proofErr w:type="spellStart"/>
      <w:r w:rsidRPr="002377F4">
        <w:rPr>
          <w:rFonts w:ascii="Times New Roman" w:eastAsia="Times New Roman" w:hAnsi="Times New Roman" w:cs="Times New Roman"/>
          <w:sz w:val="28"/>
          <w:szCs w:val="28"/>
          <w:lang w:eastAsia="ru-RU"/>
        </w:rPr>
        <w:t>Гольмстена</w:t>
      </w:r>
      <w:proofErr w:type="spellEnd"/>
      <w:r w:rsidRPr="002377F4">
        <w:rPr>
          <w:rFonts w:ascii="Times New Roman" w:eastAsia="Times New Roman" w:hAnsi="Times New Roman" w:cs="Times New Roman"/>
          <w:sz w:val="28"/>
          <w:szCs w:val="28"/>
          <w:lang w:eastAsia="ru-RU"/>
        </w:rPr>
        <w:t xml:space="preserve">, В.М. Гордона, К.П. </w:t>
      </w:r>
      <w:proofErr w:type="spellStart"/>
      <w:r w:rsidRPr="002377F4">
        <w:rPr>
          <w:rFonts w:ascii="Times New Roman" w:eastAsia="Times New Roman" w:hAnsi="Times New Roman" w:cs="Times New Roman"/>
          <w:sz w:val="28"/>
          <w:szCs w:val="28"/>
          <w:lang w:eastAsia="ru-RU"/>
        </w:rPr>
        <w:t>Змирлова</w:t>
      </w:r>
      <w:proofErr w:type="spellEnd"/>
      <w:r w:rsidRPr="002377F4">
        <w:rPr>
          <w:rFonts w:ascii="Times New Roman" w:eastAsia="Times New Roman" w:hAnsi="Times New Roman" w:cs="Times New Roman"/>
          <w:sz w:val="28"/>
          <w:szCs w:val="28"/>
          <w:lang w:eastAsia="ru-RU"/>
        </w:rPr>
        <w:t>, В.Л Исаченко, К.И. Малышева,  и др. Однако все эти исследования проводились только на базе раннее действовавшего   процессуального законодательства.  Поэтому возникла необходимость дальнейшего развития  данной сферы на базе обновленного процессуального законодательства, в целях выработки целостного научного представления об особенностях заочного производства в гражданском процессе.</w:t>
      </w:r>
    </w:p>
    <w:p w:rsidR="002377F4" w:rsidRPr="002377F4" w:rsidRDefault="002377F4" w:rsidP="002377F4">
      <w:pPr>
        <w:spacing w:after="0" w:line="360" w:lineRule="auto"/>
        <w:ind w:firstLine="851"/>
        <w:jc w:val="both"/>
        <w:rPr>
          <w:rFonts w:ascii="Times New Roman" w:eastAsia="Calibri" w:hAnsi="Times New Roman" w:cs="Times New Roman"/>
          <w:color w:val="000000"/>
          <w:sz w:val="28"/>
          <w:szCs w:val="28"/>
        </w:rPr>
      </w:pPr>
      <w:r w:rsidRPr="002377F4">
        <w:rPr>
          <w:rFonts w:ascii="Times New Roman" w:eastAsia="Calibri" w:hAnsi="Times New Roman" w:cs="Times New Roman"/>
          <w:b/>
          <w:color w:val="000000"/>
          <w:sz w:val="28"/>
          <w:szCs w:val="28"/>
        </w:rPr>
        <w:t>Объектом исследования</w:t>
      </w:r>
      <w:r w:rsidRPr="002377F4">
        <w:rPr>
          <w:rFonts w:ascii="Times New Roman" w:eastAsia="Calibri" w:hAnsi="Times New Roman" w:cs="Times New Roman"/>
          <w:color w:val="000000"/>
          <w:sz w:val="28"/>
          <w:szCs w:val="28"/>
        </w:rPr>
        <w:t xml:space="preserve"> являются отношения, складывающиеся по поводу рассмотрения судами дел, в порядке заочного производства</w:t>
      </w:r>
    </w:p>
    <w:p w:rsidR="002377F4" w:rsidRPr="002377F4" w:rsidRDefault="002377F4" w:rsidP="002377F4">
      <w:pPr>
        <w:spacing w:after="0" w:line="360" w:lineRule="auto"/>
        <w:ind w:firstLine="851"/>
        <w:jc w:val="both"/>
        <w:rPr>
          <w:rFonts w:ascii="Times New Roman" w:eastAsia="Calibri" w:hAnsi="Times New Roman" w:cs="Times New Roman"/>
          <w:color w:val="000000"/>
          <w:sz w:val="28"/>
          <w:szCs w:val="28"/>
        </w:rPr>
      </w:pPr>
      <w:r w:rsidRPr="002377F4">
        <w:rPr>
          <w:rFonts w:ascii="Times New Roman" w:eastAsia="Calibri" w:hAnsi="Times New Roman" w:cs="Times New Roman"/>
          <w:b/>
          <w:color w:val="000000"/>
          <w:sz w:val="28"/>
          <w:szCs w:val="28"/>
        </w:rPr>
        <w:t>Предмет исследования</w:t>
      </w:r>
      <w:r w:rsidRPr="002377F4">
        <w:rPr>
          <w:rFonts w:ascii="Times New Roman" w:eastAsia="Calibri" w:hAnsi="Times New Roman" w:cs="Times New Roman"/>
          <w:color w:val="000000"/>
          <w:sz w:val="28"/>
          <w:szCs w:val="28"/>
        </w:rPr>
        <w:t xml:space="preserve"> образуют процессуально-правовые нормы, регулирующие отношения, связанные с рассмотрением дел в порядке заочного производства, а также доктринальные положения в области гражданского процессуального  права.</w:t>
      </w:r>
    </w:p>
    <w:p w:rsidR="002377F4" w:rsidRPr="002377F4" w:rsidRDefault="002377F4" w:rsidP="002377F4">
      <w:pPr>
        <w:spacing w:after="0" w:line="360" w:lineRule="auto"/>
        <w:ind w:firstLine="709"/>
        <w:jc w:val="both"/>
        <w:rPr>
          <w:rFonts w:ascii="Times New Roman" w:eastAsia="Times New Roman" w:hAnsi="Times New Roman" w:cs="Times New Roman"/>
          <w:sz w:val="28"/>
          <w:szCs w:val="28"/>
          <w:lang w:eastAsia="ru-RU" w:bidi="ru-RU"/>
        </w:rPr>
      </w:pPr>
      <w:r w:rsidRPr="002377F4">
        <w:rPr>
          <w:rFonts w:ascii="Times New Roman" w:eastAsia="Times New Roman" w:hAnsi="Times New Roman" w:cs="Times New Roman"/>
          <w:b/>
          <w:sz w:val="28"/>
          <w:szCs w:val="28"/>
          <w:lang w:eastAsia="ru-RU"/>
        </w:rPr>
        <w:t>Цель исследования</w:t>
      </w:r>
      <w:r w:rsidRPr="002377F4">
        <w:rPr>
          <w:rFonts w:ascii="Times New Roman" w:eastAsia="Times New Roman" w:hAnsi="Times New Roman" w:cs="Times New Roman"/>
          <w:sz w:val="28"/>
          <w:szCs w:val="28"/>
          <w:lang w:eastAsia="ru-RU"/>
        </w:rPr>
        <w:t xml:space="preserve"> </w:t>
      </w:r>
      <w:r w:rsidRPr="002377F4">
        <w:rPr>
          <w:rFonts w:ascii="Times New Roman" w:eastAsia="Times New Roman" w:hAnsi="Times New Roman" w:cs="Times New Roman"/>
          <w:sz w:val="28"/>
          <w:szCs w:val="28"/>
          <w:lang w:eastAsia="ru-RU" w:bidi="ru-RU"/>
        </w:rPr>
        <w:t xml:space="preserve">  - комплексное рассмотрение ин</w:t>
      </w:r>
      <w:r w:rsidRPr="002377F4">
        <w:rPr>
          <w:rFonts w:ascii="Times New Roman" w:eastAsia="Times New Roman" w:hAnsi="Times New Roman" w:cs="Times New Roman"/>
          <w:sz w:val="28"/>
          <w:szCs w:val="28"/>
          <w:lang w:eastAsia="ru-RU" w:bidi="ru-RU"/>
        </w:rPr>
        <w:softHyphen/>
        <w:t>ститута заочного производства в гражданском процессе с присущими ему особенностями.</w:t>
      </w:r>
    </w:p>
    <w:p w:rsidR="002377F4" w:rsidRPr="002377F4" w:rsidRDefault="002377F4" w:rsidP="002377F4">
      <w:pPr>
        <w:spacing w:after="0" w:line="360" w:lineRule="auto"/>
        <w:ind w:firstLine="709"/>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sz w:val="28"/>
          <w:szCs w:val="28"/>
          <w:lang w:eastAsia="ru-RU"/>
        </w:rPr>
        <w:t>Для достижения поставленной цели обозначены следующие задачи:</w:t>
      </w:r>
    </w:p>
    <w:p w:rsidR="002377F4" w:rsidRPr="002377F4" w:rsidRDefault="002377F4" w:rsidP="002377F4">
      <w:pPr>
        <w:autoSpaceDE w:val="0"/>
        <w:autoSpaceDN w:val="0"/>
        <w:adjustRightInd w:val="0"/>
        <w:spacing w:after="200" w:line="360" w:lineRule="auto"/>
        <w:ind w:firstLine="540"/>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sz w:val="28"/>
          <w:szCs w:val="28"/>
          <w:lang w:eastAsia="ru-RU"/>
        </w:rPr>
        <w:t>- исследовать историю развития законодательства, регулирующего заочное производство  в России;</w:t>
      </w:r>
    </w:p>
    <w:p w:rsidR="002377F4" w:rsidRPr="002377F4" w:rsidRDefault="002377F4" w:rsidP="002377F4">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sz w:val="28"/>
          <w:szCs w:val="28"/>
          <w:lang w:eastAsia="ru-RU"/>
        </w:rPr>
        <w:t>- раскрыть понятие и сущность заочного производства;</w:t>
      </w:r>
    </w:p>
    <w:p w:rsidR="002377F4" w:rsidRPr="002377F4" w:rsidRDefault="002377F4" w:rsidP="002377F4">
      <w:pPr>
        <w:spacing w:after="0" w:line="360" w:lineRule="auto"/>
        <w:ind w:firstLine="567"/>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sz w:val="28"/>
          <w:szCs w:val="28"/>
          <w:lang w:eastAsia="ru-RU"/>
        </w:rPr>
        <w:t>- исследовать основания и условия рассмотрения дел в порядке заочного производства;</w:t>
      </w:r>
    </w:p>
    <w:p w:rsidR="002377F4" w:rsidRPr="002377F4" w:rsidRDefault="002377F4" w:rsidP="002377F4">
      <w:pPr>
        <w:spacing w:after="0" w:line="360" w:lineRule="auto"/>
        <w:ind w:firstLine="567"/>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sz w:val="28"/>
          <w:szCs w:val="28"/>
          <w:lang w:eastAsia="ru-RU"/>
        </w:rPr>
        <w:lastRenderedPageBreak/>
        <w:t>- выявить специфику действия принципов гражданского процессуального права в заочном производстве;</w:t>
      </w:r>
    </w:p>
    <w:p w:rsidR="002377F4" w:rsidRPr="002377F4" w:rsidRDefault="002377F4" w:rsidP="002377F4">
      <w:pPr>
        <w:spacing w:after="0" w:line="360" w:lineRule="auto"/>
        <w:ind w:firstLine="567"/>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sz w:val="28"/>
          <w:szCs w:val="28"/>
          <w:lang w:eastAsia="ru-RU"/>
        </w:rPr>
        <w:t>- исследовать порядок обжалования заочного решения;</w:t>
      </w:r>
    </w:p>
    <w:p w:rsidR="002377F4" w:rsidRPr="002377F4" w:rsidRDefault="002377F4" w:rsidP="002377F4">
      <w:pPr>
        <w:spacing w:after="200" w:line="360" w:lineRule="auto"/>
        <w:ind w:firstLine="567"/>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sz w:val="28"/>
          <w:szCs w:val="28"/>
          <w:lang w:eastAsia="ru-RU"/>
        </w:rPr>
        <w:t>- разработать предложения по совершенствованию процессуального механизма рассмотрения дел в порядке заочного производства.</w:t>
      </w:r>
    </w:p>
    <w:p w:rsidR="002377F4" w:rsidRPr="002377F4" w:rsidRDefault="002377F4" w:rsidP="002377F4">
      <w:pPr>
        <w:spacing w:after="200" w:line="360" w:lineRule="auto"/>
        <w:ind w:firstLine="567"/>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b/>
          <w:sz w:val="28"/>
          <w:szCs w:val="28"/>
          <w:lang w:eastAsia="ru-RU"/>
        </w:rPr>
        <w:t>Теоретическую основу исследования</w:t>
      </w:r>
      <w:r w:rsidRPr="002377F4">
        <w:rPr>
          <w:rFonts w:ascii="Times New Roman" w:eastAsia="Times New Roman" w:hAnsi="Times New Roman" w:cs="Times New Roman"/>
          <w:sz w:val="28"/>
          <w:szCs w:val="28"/>
          <w:lang w:eastAsia="ru-RU"/>
        </w:rPr>
        <w:t xml:space="preserve"> составили труды ученых в области  гражданского процессуального права, таких как С.Н. Абрамова, М.Г. Авдюкова, М.А. Гурвича, А.А. Добровольского, Л.Н. Завадской, Н.Б. </w:t>
      </w:r>
      <w:proofErr w:type="spellStart"/>
      <w:r w:rsidRPr="002377F4">
        <w:rPr>
          <w:rFonts w:ascii="Times New Roman" w:eastAsia="Times New Roman" w:hAnsi="Times New Roman" w:cs="Times New Roman"/>
          <w:sz w:val="28"/>
          <w:szCs w:val="28"/>
          <w:lang w:eastAsia="ru-RU"/>
        </w:rPr>
        <w:t>Зейдера</w:t>
      </w:r>
      <w:proofErr w:type="spellEnd"/>
      <w:r w:rsidRPr="002377F4">
        <w:rPr>
          <w:rFonts w:ascii="Times New Roman" w:eastAsia="Times New Roman" w:hAnsi="Times New Roman" w:cs="Times New Roman"/>
          <w:sz w:val="28"/>
          <w:szCs w:val="28"/>
          <w:lang w:eastAsia="ru-RU"/>
        </w:rPr>
        <w:t xml:space="preserve">, В.М. Жуйкова, И.В. Уткиной, В.К. </w:t>
      </w:r>
      <w:proofErr w:type="spellStart"/>
      <w:r w:rsidRPr="002377F4">
        <w:rPr>
          <w:rFonts w:ascii="Times New Roman" w:eastAsia="Times New Roman" w:hAnsi="Times New Roman" w:cs="Times New Roman"/>
          <w:sz w:val="28"/>
          <w:szCs w:val="28"/>
          <w:lang w:eastAsia="ru-RU"/>
        </w:rPr>
        <w:t>Пучинского</w:t>
      </w:r>
      <w:proofErr w:type="spellEnd"/>
      <w:r w:rsidRPr="002377F4">
        <w:rPr>
          <w:rFonts w:ascii="Times New Roman" w:eastAsia="Times New Roman" w:hAnsi="Times New Roman" w:cs="Times New Roman"/>
          <w:sz w:val="28"/>
          <w:szCs w:val="28"/>
          <w:lang w:eastAsia="ru-RU"/>
        </w:rPr>
        <w:t xml:space="preserve">, П.Я. </w:t>
      </w:r>
      <w:proofErr w:type="spellStart"/>
      <w:r w:rsidRPr="002377F4">
        <w:rPr>
          <w:rFonts w:ascii="Times New Roman" w:eastAsia="Times New Roman" w:hAnsi="Times New Roman" w:cs="Times New Roman"/>
          <w:sz w:val="28"/>
          <w:szCs w:val="28"/>
          <w:lang w:eastAsia="ru-RU"/>
        </w:rPr>
        <w:t>Трубникова</w:t>
      </w:r>
      <w:proofErr w:type="spellEnd"/>
      <w:r w:rsidRPr="002377F4">
        <w:rPr>
          <w:rFonts w:ascii="Times New Roman" w:eastAsia="Times New Roman" w:hAnsi="Times New Roman" w:cs="Times New Roman"/>
          <w:sz w:val="28"/>
          <w:szCs w:val="28"/>
          <w:lang w:eastAsia="ru-RU"/>
        </w:rPr>
        <w:t>, И.И. Черных  и других ученых.</w:t>
      </w:r>
    </w:p>
    <w:p w:rsidR="002377F4" w:rsidRPr="002377F4" w:rsidRDefault="002377F4" w:rsidP="002377F4">
      <w:pPr>
        <w:spacing w:after="200" w:line="360" w:lineRule="auto"/>
        <w:ind w:firstLine="567"/>
        <w:jc w:val="both"/>
      </w:pPr>
      <w:r w:rsidRPr="002377F4">
        <w:rPr>
          <w:rFonts w:ascii="Times New Roman" w:eastAsia="Calibri" w:hAnsi="Times New Roman" w:cs="Times New Roman"/>
          <w:b/>
          <w:sz w:val="28"/>
          <w:szCs w:val="28"/>
        </w:rPr>
        <w:t>Практическая часть работы.</w:t>
      </w:r>
      <w:r w:rsidRPr="002377F4">
        <w:rPr>
          <w:rFonts w:ascii="Times New Roman" w:eastAsia="Calibri" w:hAnsi="Times New Roman" w:cs="Times New Roman"/>
          <w:sz w:val="28"/>
          <w:szCs w:val="28"/>
        </w:rPr>
        <w:t xml:space="preserve">   Для выполнения анализа в практической части были использованы материалы  опубликованной судебной практики   по Российской Федерации,  практика судов города Махачкалы, рассмотренные в 2015 -2018гг. В работе проанализированы статистические данные Судебного Департамента при Верховном Суде Российской Федерации и Управления Судебного департамента при Верховном суде РФ за 2015-2018 года.</w:t>
      </w:r>
      <w:r w:rsidRPr="002377F4">
        <w:t xml:space="preserve"> </w:t>
      </w:r>
    </w:p>
    <w:p w:rsidR="002377F4" w:rsidRPr="002377F4" w:rsidRDefault="002377F4" w:rsidP="002377F4">
      <w:pPr>
        <w:spacing w:after="0" w:line="360" w:lineRule="auto"/>
        <w:ind w:firstLine="708"/>
        <w:jc w:val="both"/>
      </w:pPr>
      <w:proofErr w:type="gramStart"/>
      <w:r w:rsidRPr="002377F4">
        <w:rPr>
          <w:rFonts w:ascii="Times New Roman" w:eastAsia="Calibri" w:hAnsi="Times New Roman" w:cs="Times New Roman"/>
          <w:b/>
          <w:sz w:val="28"/>
          <w:szCs w:val="28"/>
        </w:rPr>
        <w:t>Методологической основой исследования</w:t>
      </w:r>
      <w:r w:rsidRPr="002377F4">
        <w:rPr>
          <w:rFonts w:ascii="Times New Roman" w:eastAsia="Calibri" w:hAnsi="Times New Roman" w:cs="Times New Roman"/>
          <w:sz w:val="28"/>
          <w:szCs w:val="28"/>
        </w:rPr>
        <w:t xml:space="preserve"> стали общенаучные (описание, сравнение, анализ, синтез, индукция, дедукция, аналогия, обобщение, классификация) и </w:t>
      </w:r>
      <w:proofErr w:type="spellStart"/>
      <w:r w:rsidRPr="002377F4">
        <w:rPr>
          <w:rFonts w:ascii="Times New Roman" w:eastAsia="Calibri" w:hAnsi="Times New Roman" w:cs="Times New Roman"/>
          <w:sz w:val="28"/>
          <w:szCs w:val="28"/>
        </w:rPr>
        <w:t>частнонаучные</w:t>
      </w:r>
      <w:proofErr w:type="spellEnd"/>
      <w:r w:rsidRPr="002377F4">
        <w:rPr>
          <w:rFonts w:ascii="Times New Roman" w:eastAsia="Calibri" w:hAnsi="Times New Roman" w:cs="Times New Roman"/>
          <w:sz w:val="28"/>
          <w:szCs w:val="28"/>
        </w:rPr>
        <w:t xml:space="preserve"> (историко-правовой, сравнительно-правовой, формально-юридический) методы научного познания.</w:t>
      </w:r>
      <w:r w:rsidRPr="002377F4">
        <w:t xml:space="preserve"> </w:t>
      </w:r>
      <w:proofErr w:type="gramEnd"/>
    </w:p>
    <w:p w:rsidR="002377F4" w:rsidRPr="002377F4" w:rsidRDefault="002377F4" w:rsidP="002377F4">
      <w:pPr>
        <w:spacing w:after="0" w:line="360" w:lineRule="auto"/>
        <w:ind w:firstLine="708"/>
        <w:jc w:val="both"/>
        <w:rPr>
          <w:rFonts w:ascii="Times New Roman" w:eastAsia="Calibri" w:hAnsi="Times New Roman" w:cs="Times New Roman"/>
          <w:sz w:val="28"/>
          <w:szCs w:val="28"/>
        </w:rPr>
      </w:pPr>
      <w:proofErr w:type="gramStart"/>
      <w:r w:rsidRPr="002377F4">
        <w:rPr>
          <w:rFonts w:ascii="Times New Roman" w:eastAsia="Calibri" w:hAnsi="Times New Roman" w:cs="Times New Roman"/>
          <w:b/>
          <w:sz w:val="28"/>
          <w:szCs w:val="28"/>
        </w:rPr>
        <w:t xml:space="preserve">Научная новизна </w:t>
      </w:r>
      <w:r w:rsidR="00FE362B">
        <w:rPr>
          <w:rFonts w:ascii="Times New Roman" w:eastAsia="Calibri" w:hAnsi="Times New Roman" w:cs="Times New Roman"/>
          <w:b/>
          <w:sz w:val="28"/>
          <w:szCs w:val="28"/>
        </w:rPr>
        <w:t xml:space="preserve">выпускной квалификационной работы </w:t>
      </w:r>
      <w:r w:rsidRPr="002377F4">
        <w:rPr>
          <w:rFonts w:ascii="Times New Roman" w:eastAsia="Calibri" w:hAnsi="Times New Roman" w:cs="Times New Roman"/>
          <w:sz w:val="28"/>
          <w:szCs w:val="28"/>
        </w:rPr>
        <w:t xml:space="preserve"> состоит в том, что в результате изучения особенностей заочного производства  на базе обновленного процессуального законодательства сформулированы и обоснованы теоретические положения о сущности заочного производства; проанализирована история развития данного института; раскрыт порядок рассмотрения дел в заочном производстве; раскрыты особенности действия принципов  гражданского процессуального права в заочном производстве;</w:t>
      </w:r>
      <w:proofErr w:type="gramEnd"/>
      <w:r w:rsidRPr="002377F4">
        <w:rPr>
          <w:rFonts w:ascii="Times New Roman" w:eastAsia="Calibri" w:hAnsi="Times New Roman" w:cs="Times New Roman"/>
          <w:sz w:val="28"/>
          <w:szCs w:val="28"/>
        </w:rPr>
        <w:t xml:space="preserve"> сформулированы предложения по совершенствованию законодательства, регулирующего заочное производство.</w:t>
      </w:r>
    </w:p>
    <w:p w:rsidR="002377F4" w:rsidRPr="002377F4" w:rsidRDefault="002377F4" w:rsidP="002377F4">
      <w:pPr>
        <w:spacing w:after="0" w:line="360" w:lineRule="auto"/>
        <w:jc w:val="both"/>
        <w:rPr>
          <w:rFonts w:ascii="Times New Roman" w:eastAsia="Calibri" w:hAnsi="Times New Roman" w:cs="Times New Roman"/>
          <w:sz w:val="28"/>
          <w:szCs w:val="28"/>
        </w:rPr>
      </w:pPr>
      <w:r w:rsidRPr="002377F4">
        <w:rPr>
          <w:rFonts w:ascii="Times New Roman" w:eastAsia="Calibri" w:hAnsi="Times New Roman" w:cs="Times New Roman"/>
          <w:b/>
          <w:sz w:val="24"/>
          <w:szCs w:val="24"/>
        </w:rPr>
        <w:t xml:space="preserve"> </w:t>
      </w:r>
      <w:r w:rsidRPr="002377F4">
        <w:rPr>
          <w:rFonts w:ascii="Times New Roman" w:eastAsia="Calibri" w:hAnsi="Times New Roman" w:cs="Times New Roman"/>
          <w:b/>
          <w:sz w:val="24"/>
          <w:szCs w:val="24"/>
        </w:rPr>
        <w:tab/>
      </w:r>
      <w:r w:rsidRPr="002377F4">
        <w:rPr>
          <w:rFonts w:ascii="Times New Roman" w:eastAsia="Calibri" w:hAnsi="Times New Roman" w:cs="Times New Roman"/>
          <w:b/>
          <w:sz w:val="28"/>
          <w:szCs w:val="28"/>
        </w:rPr>
        <w:t>Практическая значимость</w:t>
      </w:r>
      <w:r w:rsidRPr="002377F4">
        <w:rPr>
          <w:rFonts w:ascii="Times New Roman" w:eastAsia="Calibri" w:hAnsi="Times New Roman" w:cs="Times New Roman"/>
          <w:sz w:val="28"/>
          <w:szCs w:val="28"/>
        </w:rPr>
        <w:t xml:space="preserve">. Содержащиеся в магистерской диссертации выводы нацелены на дальнейшее развитие и совершенствование </w:t>
      </w:r>
      <w:r w:rsidRPr="002377F4">
        <w:rPr>
          <w:rFonts w:ascii="Times New Roman" w:eastAsia="Calibri" w:hAnsi="Times New Roman" w:cs="Times New Roman"/>
          <w:sz w:val="28"/>
          <w:szCs w:val="28"/>
        </w:rPr>
        <w:lastRenderedPageBreak/>
        <w:t>законодательного регулирования Института заочного производства. Теоретические выводы и практические рекомендации могут быть использованы в законодательной и в практической судебной деятельности; для устранения ошибок в судебной практике при рассмотрении и разрешении дел в порядке заочного производства.</w:t>
      </w:r>
    </w:p>
    <w:p w:rsidR="002377F4" w:rsidRDefault="002377F4" w:rsidP="002377F4">
      <w:pPr>
        <w:autoSpaceDE w:val="0"/>
        <w:autoSpaceDN w:val="0"/>
        <w:adjustRightInd w:val="0"/>
        <w:spacing w:line="360" w:lineRule="auto"/>
        <w:ind w:firstLine="540"/>
        <w:jc w:val="both"/>
        <w:rPr>
          <w:rFonts w:ascii="Times New Roman" w:eastAsia="Times New Roman" w:hAnsi="Times New Roman" w:cs="Times New Roman"/>
          <w:sz w:val="28"/>
          <w:szCs w:val="28"/>
          <w:lang w:eastAsia="ru-RU"/>
        </w:rPr>
      </w:pPr>
      <w:r w:rsidRPr="002377F4">
        <w:rPr>
          <w:rFonts w:ascii="Times New Roman" w:eastAsia="Calibri" w:hAnsi="Times New Roman" w:cs="Times New Roman"/>
          <w:b/>
          <w:sz w:val="28"/>
          <w:szCs w:val="28"/>
        </w:rPr>
        <w:t>Апробация результатов исследования</w:t>
      </w:r>
      <w:r w:rsidRPr="002377F4">
        <w:rPr>
          <w:rFonts w:ascii="Times New Roman" w:eastAsia="Times New Roman" w:hAnsi="Times New Roman" w:cs="Times New Roman"/>
          <w:sz w:val="28"/>
          <w:szCs w:val="28"/>
          <w:lang w:eastAsia="ru-RU"/>
        </w:rPr>
        <w:t>. Основные положения и выводы, полученные в результате проведенного исследования, изложены в опубликованных научных статьях, а также научных докладах и сообщениях на научных конференциях различного уровня.</w:t>
      </w:r>
    </w:p>
    <w:p w:rsidR="002377F4" w:rsidRPr="002377F4" w:rsidRDefault="002377F4" w:rsidP="002377F4">
      <w:pPr>
        <w:autoSpaceDE w:val="0"/>
        <w:autoSpaceDN w:val="0"/>
        <w:adjustRightInd w:val="0"/>
        <w:spacing w:line="360" w:lineRule="auto"/>
        <w:ind w:firstLine="540"/>
        <w:jc w:val="both"/>
        <w:rPr>
          <w:rFonts w:ascii="Times New Roman" w:eastAsia="Times New Roman" w:hAnsi="Times New Roman" w:cs="Times New Roman"/>
          <w:sz w:val="28"/>
          <w:szCs w:val="28"/>
          <w:lang w:eastAsia="ru-RU"/>
        </w:rPr>
      </w:pPr>
      <w:r w:rsidRPr="002377F4">
        <w:rPr>
          <w:rFonts w:ascii="Times New Roman" w:eastAsia="Times New Roman" w:hAnsi="Times New Roman" w:cs="Times New Roman"/>
          <w:b/>
          <w:sz w:val="28"/>
          <w:szCs w:val="28"/>
          <w:lang w:eastAsia="ru-RU"/>
        </w:rPr>
        <w:t>Структура раб</w:t>
      </w:r>
      <w:r>
        <w:rPr>
          <w:rFonts w:ascii="Times New Roman" w:eastAsia="Times New Roman" w:hAnsi="Times New Roman" w:cs="Times New Roman"/>
          <w:b/>
          <w:sz w:val="28"/>
          <w:szCs w:val="28"/>
          <w:lang w:eastAsia="ru-RU"/>
        </w:rPr>
        <w:t xml:space="preserve">оты. </w:t>
      </w:r>
      <w:r w:rsidRPr="002377F4">
        <w:rPr>
          <w:rFonts w:ascii="Times New Roman" w:eastAsia="Times New Roman" w:hAnsi="Times New Roman" w:cs="Times New Roman"/>
          <w:sz w:val="28"/>
          <w:szCs w:val="28"/>
          <w:lang w:eastAsia="ru-RU"/>
        </w:rPr>
        <w:t xml:space="preserve">Выпускная квалификационная работа состоит из введения, двух глав, </w:t>
      </w:r>
      <w:proofErr w:type="gramStart"/>
      <w:r w:rsidRPr="002377F4">
        <w:rPr>
          <w:rFonts w:ascii="Times New Roman" w:eastAsia="Times New Roman" w:hAnsi="Times New Roman" w:cs="Times New Roman"/>
          <w:sz w:val="28"/>
          <w:szCs w:val="28"/>
          <w:lang w:eastAsia="ru-RU"/>
        </w:rPr>
        <w:t>объединяющих</w:t>
      </w:r>
      <w:proofErr w:type="gramEnd"/>
      <w:r>
        <w:rPr>
          <w:rFonts w:ascii="Times New Roman" w:eastAsia="Times New Roman" w:hAnsi="Times New Roman" w:cs="Times New Roman"/>
          <w:sz w:val="28"/>
          <w:szCs w:val="28"/>
          <w:lang w:eastAsia="ru-RU"/>
        </w:rPr>
        <w:t xml:space="preserve"> шесть параграфов, заключения и списка использованных источников.</w:t>
      </w:r>
    </w:p>
    <w:p w:rsidR="0023431D" w:rsidRDefault="0023431D">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23431D" w:rsidRDefault="0023431D" w:rsidP="0023431D">
      <w:pPr>
        <w:spacing w:after="0" w:line="240" w:lineRule="auto"/>
        <w:ind w:firstLine="567"/>
        <w:jc w:val="right"/>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Приложение 1.4.</w:t>
      </w:r>
    </w:p>
    <w:p w:rsidR="0023431D" w:rsidRPr="0023431D" w:rsidRDefault="0023431D" w:rsidP="0023431D">
      <w:pPr>
        <w:spacing w:after="0" w:line="240" w:lineRule="auto"/>
        <w:ind w:firstLine="567"/>
        <w:jc w:val="right"/>
        <w:rPr>
          <w:rFonts w:ascii="Times New Roman" w:eastAsia="Calibri" w:hAnsi="Times New Roman" w:cs="Times New Roman"/>
          <w:b/>
          <w:sz w:val="28"/>
          <w:szCs w:val="28"/>
        </w:rPr>
      </w:pPr>
      <w:r w:rsidRPr="0023431D">
        <w:rPr>
          <w:rFonts w:ascii="Times New Roman" w:eastAsia="Calibri" w:hAnsi="Times New Roman" w:cs="Times New Roman"/>
          <w:b/>
          <w:sz w:val="28"/>
          <w:szCs w:val="28"/>
        </w:rPr>
        <w:t xml:space="preserve">Образец оформления общего списка использованных источников </w:t>
      </w:r>
    </w:p>
    <w:p w:rsidR="0023431D" w:rsidRPr="0023431D" w:rsidRDefault="0023431D" w:rsidP="0023431D">
      <w:pPr>
        <w:spacing w:after="0" w:line="240" w:lineRule="auto"/>
        <w:ind w:left="-142" w:firstLine="284"/>
        <w:jc w:val="center"/>
        <w:rPr>
          <w:rFonts w:ascii="Times New Roman" w:eastAsia="Calibri" w:hAnsi="Times New Roman" w:cs="Times New Roman"/>
          <w:b/>
          <w:sz w:val="28"/>
          <w:szCs w:val="28"/>
        </w:rPr>
      </w:pPr>
    </w:p>
    <w:p w:rsidR="0023431D" w:rsidRPr="0023431D" w:rsidRDefault="0023431D" w:rsidP="0023431D">
      <w:pPr>
        <w:spacing w:after="0" w:line="240" w:lineRule="auto"/>
        <w:ind w:left="-142" w:firstLine="284"/>
        <w:jc w:val="center"/>
        <w:rPr>
          <w:rFonts w:ascii="Times New Roman" w:eastAsia="Calibri" w:hAnsi="Times New Roman" w:cs="Times New Roman"/>
          <w:b/>
          <w:sz w:val="28"/>
          <w:szCs w:val="28"/>
        </w:rPr>
      </w:pPr>
      <w:r w:rsidRPr="0023431D">
        <w:rPr>
          <w:rFonts w:ascii="Times New Roman" w:eastAsia="Calibri" w:hAnsi="Times New Roman" w:cs="Times New Roman"/>
          <w:b/>
          <w:sz w:val="28"/>
          <w:szCs w:val="28"/>
        </w:rPr>
        <w:t>Список использованных источников</w:t>
      </w:r>
    </w:p>
    <w:p w:rsidR="0023431D" w:rsidRPr="0023431D" w:rsidRDefault="0023431D" w:rsidP="0023431D">
      <w:pPr>
        <w:spacing w:after="0" w:line="240" w:lineRule="auto"/>
        <w:ind w:left="-142" w:firstLine="284"/>
        <w:jc w:val="center"/>
        <w:rPr>
          <w:rFonts w:ascii="Times New Roman" w:eastAsia="Calibri" w:hAnsi="Times New Roman" w:cs="Times New Roman"/>
          <w:b/>
          <w:sz w:val="28"/>
          <w:szCs w:val="28"/>
        </w:rPr>
      </w:pPr>
    </w:p>
    <w:p w:rsidR="0023431D" w:rsidRPr="0023431D" w:rsidRDefault="0023431D" w:rsidP="0023431D">
      <w:pPr>
        <w:numPr>
          <w:ilvl w:val="1"/>
          <w:numId w:val="6"/>
        </w:numPr>
        <w:tabs>
          <w:tab w:val="clear" w:pos="1440"/>
          <w:tab w:val="left" w:pos="3261"/>
          <w:tab w:val="left" w:pos="3402"/>
        </w:tabs>
        <w:spacing w:after="0" w:line="240" w:lineRule="auto"/>
        <w:ind w:left="1134" w:hanging="720"/>
        <w:jc w:val="center"/>
        <w:rPr>
          <w:rFonts w:ascii="Times New Roman" w:eastAsia="Calibri" w:hAnsi="Times New Roman" w:cs="Times New Roman"/>
          <w:b/>
          <w:sz w:val="28"/>
          <w:szCs w:val="28"/>
        </w:rPr>
      </w:pPr>
      <w:r w:rsidRPr="0023431D">
        <w:rPr>
          <w:rFonts w:ascii="Times New Roman" w:eastAsia="Calibri" w:hAnsi="Times New Roman" w:cs="Times New Roman"/>
          <w:b/>
          <w:sz w:val="28"/>
          <w:szCs w:val="28"/>
        </w:rPr>
        <w:t>Нормативно-правовые акты:</w:t>
      </w:r>
    </w:p>
    <w:p w:rsidR="0016177F" w:rsidRDefault="0016177F" w:rsidP="0016177F">
      <w:pPr>
        <w:numPr>
          <w:ilvl w:val="0"/>
          <w:numId w:val="23"/>
        </w:numPr>
        <w:tabs>
          <w:tab w:val="left" w:pos="426"/>
          <w:tab w:val="left" w:pos="567"/>
        </w:tabs>
        <w:spacing w:after="0" w:line="240" w:lineRule="auto"/>
        <w:jc w:val="both"/>
        <w:rPr>
          <w:rFonts w:ascii="Times New Roman" w:eastAsia="Calibri" w:hAnsi="Times New Roman" w:cs="Times New Roman"/>
          <w:sz w:val="28"/>
          <w:szCs w:val="28"/>
        </w:rPr>
      </w:pPr>
      <w:r w:rsidRPr="0016177F">
        <w:rPr>
          <w:rFonts w:ascii="Times New Roman" w:eastAsia="Calibri" w:hAnsi="Times New Roman" w:cs="Times New Roman"/>
          <w:sz w:val="28"/>
          <w:szCs w:val="28"/>
        </w:rPr>
        <w:t>Конституция Российской Федерации (с гимном России): принята 12 декабря 1993 г. – Москва: Проспект, 2013. – 32 с.</w:t>
      </w:r>
    </w:p>
    <w:p w:rsidR="0023431D" w:rsidRPr="0023431D" w:rsidRDefault="0023431D" w:rsidP="0016177F">
      <w:pPr>
        <w:numPr>
          <w:ilvl w:val="0"/>
          <w:numId w:val="23"/>
        </w:numPr>
        <w:tabs>
          <w:tab w:val="left" w:pos="426"/>
          <w:tab w:val="left" w:pos="567"/>
        </w:tabs>
        <w:spacing w:after="0" w:line="240" w:lineRule="auto"/>
        <w:jc w:val="both"/>
        <w:rPr>
          <w:rFonts w:ascii="Times New Roman" w:eastAsia="Calibri" w:hAnsi="Times New Roman" w:cs="Times New Roman"/>
          <w:sz w:val="28"/>
          <w:szCs w:val="28"/>
        </w:rPr>
      </w:pPr>
      <w:r w:rsidRPr="0023431D">
        <w:rPr>
          <w:rFonts w:ascii="Times New Roman" w:eastAsia="Calibri" w:hAnsi="Times New Roman" w:cs="Times New Roman"/>
          <w:sz w:val="28"/>
          <w:szCs w:val="28"/>
        </w:rPr>
        <w:t xml:space="preserve">Семейный кодекс Российской Федерации: </w:t>
      </w:r>
      <w:proofErr w:type="spellStart"/>
      <w:r w:rsidRPr="0023431D">
        <w:rPr>
          <w:rFonts w:ascii="Times New Roman" w:eastAsia="Calibri" w:hAnsi="Times New Roman" w:cs="Times New Roman"/>
          <w:sz w:val="28"/>
          <w:szCs w:val="28"/>
        </w:rPr>
        <w:t>Федер</w:t>
      </w:r>
      <w:proofErr w:type="spellEnd"/>
      <w:r w:rsidRPr="0023431D">
        <w:rPr>
          <w:rFonts w:ascii="Times New Roman" w:eastAsia="Calibri" w:hAnsi="Times New Roman" w:cs="Times New Roman"/>
          <w:sz w:val="28"/>
          <w:szCs w:val="28"/>
        </w:rPr>
        <w:t>. закон</w:t>
      </w:r>
      <w:proofErr w:type="gramStart"/>
      <w:r w:rsidRPr="0023431D">
        <w:rPr>
          <w:rFonts w:ascii="Times New Roman" w:eastAsia="Calibri" w:hAnsi="Times New Roman" w:cs="Times New Roman"/>
          <w:sz w:val="28"/>
          <w:szCs w:val="28"/>
        </w:rPr>
        <w:t xml:space="preserve"> Р</w:t>
      </w:r>
      <w:proofErr w:type="gramEnd"/>
      <w:r w:rsidRPr="0023431D">
        <w:rPr>
          <w:rFonts w:ascii="Times New Roman" w:eastAsia="Calibri" w:hAnsi="Times New Roman" w:cs="Times New Roman"/>
          <w:sz w:val="28"/>
          <w:szCs w:val="28"/>
        </w:rPr>
        <w:t xml:space="preserve">ос. Федерации от 29 декабря 1995г. № 223-ФЗ (с изм. и доп. от </w:t>
      </w:r>
      <w:r w:rsidRPr="0023431D">
        <w:rPr>
          <w:rFonts w:ascii="Times New Roman" w:eastAsia="Calibri" w:hAnsi="Times New Roman" w:cs="Times New Roman"/>
          <w:sz w:val="28"/>
          <w:szCs w:val="28"/>
          <w:shd w:val="clear" w:color="auto" w:fill="FFFFFF"/>
        </w:rPr>
        <w:t>29.12.2017 N 438-ФЗ)</w:t>
      </w:r>
      <w:r w:rsidRPr="0023431D">
        <w:rPr>
          <w:rFonts w:ascii="Times New Roman" w:eastAsia="Calibri" w:hAnsi="Times New Roman" w:cs="Times New Roman"/>
          <w:sz w:val="28"/>
          <w:szCs w:val="28"/>
        </w:rPr>
        <w:t xml:space="preserve"> // Собр. законодательства</w:t>
      </w:r>
      <w:proofErr w:type="gramStart"/>
      <w:r w:rsidRPr="0023431D">
        <w:rPr>
          <w:rFonts w:ascii="Times New Roman" w:eastAsia="Calibri" w:hAnsi="Times New Roman" w:cs="Times New Roman"/>
          <w:sz w:val="28"/>
          <w:szCs w:val="28"/>
        </w:rPr>
        <w:t xml:space="preserve"> Р</w:t>
      </w:r>
      <w:proofErr w:type="gramEnd"/>
      <w:r w:rsidRPr="0023431D">
        <w:rPr>
          <w:rFonts w:ascii="Times New Roman" w:eastAsia="Calibri" w:hAnsi="Times New Roman" w:cs="Times New Roman"/>
          <w:sz w:val="28"/>
          <w:szCs w:val="28"/>
        </w:rPr>
        <w:t>ос. Федерации. 1996 г. N 1. Ст. 16.</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Calibri" w:hAnsi="Times New Roman" w:cs="Times New Roman"/>
          <w:sz w:val="28"/>
          <w:szCs w:val="28"/>
        </w:rPr>
      </w:pPr>
      <w:r w:rsidRPr="0023431D">
        <w:rPr>
          <w:rFonts w:ascii="Times New Roman" w:eastAsia="Calibri" w:hAnsi="Times New Roman" w:cs="Times New Roman"/>
          <w:sz w:val="28"/>
          <w:szCs w:val="28"/>
        </w:rPr>
        <w:t xml:space="preserve">Налоговый кодекс Российской Федерации (часть вторая) [Электронный ресурс] </w:t>
      </w:r>
      <w:proofErr w:type="spellStart"/>
      <w:r w:rsidR="0016177F" w:rsidRPr="0016177F">
        <w:rPr>
          <w:rFonts w:ascii="Times New Roman" w:eastAsia="Calibri" w:hAnsi="Times New Roman" w:cs="Times New Roman"/>
          <w:sz w:val="28"/>
          <w:szCs w:val="28"/>
        </w:rPr>
        <w:t>Федер</w:t>
      </w:r>
      <w:proofErr w:type="spellEnd"/>
      <w:r w:rsidR="0016177F" w:rsidRPr="0016177F">
        <w:rPr>
          <w:rFonts w:ascii="Times New Roman" w:eastAsia="Calibri" w:hAnsi="Times New Roman" w:cs="Times New Roman"/>
          <w:sz w:val="28"/>
          <w:szCs w:val="28"/>
        </w:rPr>
        <w:t>. закон</w:t>
      </w:r>
      <w:proofErr w:type="gramStart"/>
      <w:r w:rsidR="0016177F" w:rsidRPr="0016177F">
        <w:rPr>
          <w:rFonts w:ascii="Times New Roman" w:eastAsia="Calibri" w:hAnsi="Times New Roman" w:cs="Times New Roman"/>
          <w:sz w:val="28"/>
          <w:szCs w:val="28"/>
        </w:rPr>
        <w:t xml:space="preserve"> Р</w:t>
      </w:r>
      <w:proofErr w:type="gramEnd"/>
      <w:r w:rsidR="0016177F" w:rsidRPr="0016177F">
        <w:rPr>
          <w:rFonts w:ascii="Times New Roman" w:eastAsia="Calibri" w:hAnsi="Times New Roman" w:cs="Times New Roman"/>
          <w:sz w:val="28"/>
          <w:szCs w:val="28"/>
        </w:rPr>
        <w:t xml:space="preserve">ос. Федерации </w:t>
      </w:r>
      <w:r w:rsidRPr="0023431D">
        <w:rPr>
          <w:rFonts w:ascii="Times New Roman" w:eastAsia="Calibri" w:hAnsi="Times New Roman" w:cs="Times New Roman"/>
          <w:sz w:val="28"/>
          <w:szCs w:val="28"/>
        </w:rPr>
        <w:t>от 05 авг. 2000 г. // СПС «</w:t>
      </w:r>
      <w:proofErr w:type="spellStart"/>
      <w:r w:rsidRPr="0023431D">
        <w:rPr>
          <w:rFonts w:ascii="Times New Roman" w:eastAsia="Calibri" w:hAnsi="Times New Roman" w:cs="Times New Roman"/>
          <w:sz w:val="28"/>
          <w:szCs w:val="28"/>
        </w:rPr>
        <w:t>КонсультантПлюс</w:t>
      </w:r>
      <w:proofErr w:type="spellEnd"/>
      <w:r w:rsidRPr="0023431D">
        <w:rPr>
          <w:rFonts w:ascii="Times New Roman" w:eastAsia="Calibri" w:hAnsi="Times New Roman" w:cs="Times New Roman"/>
          <w:sz w:val="28"/>
          <w:szCs w:val="28"/>
        </w:rPr>
        <w:t>»</w:t>
      </w:r>
      <w:proofErr w:type="gramStart"/>
      <w:r w:rsidRPr="0023431D">
        <w:rPr>
          <w:rFonts w:ascii="Times New Roman" w:eastAsia="Calibri" w:hAnsi="Times New Roman" w:cs="Times New Roman"/>
          <w:sz w:val="28"/>
          <w:szCs w:val="28"/>
        </w:rPr>
        <w:t>.</w:t>
      </w:r>
      <w:proofErr w:type="gramEnd"/>
      <w:r w:rsidRPr="0023431D">
        <w:rPr>
          <w:rFonts w:ascii="Times New Roman" w:eastAsia="Calibri" w:hAnsi="Times New Roman" w:cs="Times New Roman"/>
          <w:sz w:val="28"/>
          <w:szCs w:val="28"/>
        </w:rPr>
        <w:t xml:space="preserve"> (</w:t>
      </w:r>
      <w:proofErr w:type="gramStart"/>
      <w:r w:rsidRPr="0023431D">
        <w:rPr>
          <w:rFonts w:ascii="Times New Roman" w:eastAsia="Calibri" w:hAnsi="Times New Roman" w:cs="Times New Roman"/>
          <w:sz w:val="28"/>
          <w:szCs w:val="28"/>
        </w:rPr>
        <w:t>д</w:t>
      </w:r>
      <w:proofErr w:type="gramEnd"/>
      <w:r w:rsidRPr="0023431D">
        <w:rPr>
          <w:rFonts w:ascii="Times New Roman" w:eastAsia="Calibri" w:hAnsi="Times New Roman" w:cs="Times New Roman"/>
          <w:sz w:val="28"/>
          <w:szCs w:val="28"/>
        </w:rPr>
        <w:t>ата обращения: 10.10.2015).</w:t>
      </w:r>
    </w:p>
    <w:p w:rsidR="0023431D" w:rsidRPr="0023431D" w:rsidRDefault="0023431D" w:rsidP="0023431D">
      <w:pPr>
        <w:tabs>
          <w:tab w:val="left" w:pos="426"/>
          <w:tab w:val="left" w:pos="567"/>
        </w:tabs>
        <w:spacing w:after="0" w:line="240" w:lineRule="auto"/>
        <w:ind w:left="567"/>
        <w:jc w:val="both"/>
        <w:rPr>
          <w:rFonts w:ascii="Times New Roman" w:eastAsia="Calibri" w:hAnsi="Times New Roman" w:cs="Times New Roman"/>
          <w:sz w:val="28"/>
          <w:szCs w:val="28"/>
        </w:rPr>
      </w:pPr>
    </w:p>
    <w:p w:rsidR="0023431D" w:rsidRPr="0023431D" w:rsidRDefault="0023431D" w:rsidP="0023431D">
      <w:pPr>
        <w:numPr>
          <w:ilvl w:val="1"/>
          <w:numId w:val="6"/>
        </w:numPr>
        <w:tabs>
          <w:tab w:val="clear" w:pos="1440"/>
          <w:tab w:val="left" w:pos="426"/>
          <w:tab w:val="left" w:pos="567"/>
        </w:tabs>
        <w:spacing w:after="0" w:line="240" w:lineRule="auto"/>
        <w:ind w:left="1418" w:hanging="425"/>
        <w:jc w:val="center"/>
        <w:rPr>
          <w:rFonts w:ascii="Times New Roman" w:eastAsia="Calibri" w:hAnsi="Times New Roman" w:cs="Times New Roman"/>
          <w:b/>
          <w:sz w:val="28"/>
          <w:szCs w:val="28"/>
        </w:rPr>
      </w:pPr>
      <w:r w:rsidRPr="0023431D">
        <w:rPr>
          <w:rFonts w:ascii="Times New Roman" w:eastAsia="Calibri" w:hAnsi="Times New Roman" w:cs="Times New Roman"/>
          <w:b/>
          <w:sz w:val="28"/>
          <w:szCs w:val="28"/>
        </w:rPr>
        <w:t>Специальная литература:</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Calibri" w:hAnsi="Times New Roman" w:cs="Times New Roman"/>
          <w:sz w:val="28"/>
          <w:szCs w:val="28"/>
        </w:rPr>
      </w:pPr>
      <w:proofErr w:type="spellStart"/>
      <w:r w:rsidRPr="0023431D">
        <w:rPr>
          <w:rFonts w:ascii="Times New Roman" w:eastAsia="Calibri" w:hAnsi="Times New Roman" w:cs="Times New Roman"/>
          <w:sz w:val="28"/>
          <w:szCs w:val="28"/>
        </w:rPr>
        <w:t>Ахмедханова</w:t>
      </w:r>
      <w:proofErr w:type="spellEnd"/>
      <w:r w:rsidRPr="0023431D">
        <w:rPr>
          <w:rFonts w:ascii="Times New Roman" w:eastAsia="Calibri" w:hAnsi="Times New Roman" w:cs="Times New Roman"/>
          <w:sz w:val="28"/>
          <w:szCs w:val="28"/>
        </w:rPr>
        <w:t xml:space="preserve"> А.М. Установление отцовства в административном и судебном порядке: по материалам правоприменительной практики Республики Дагестан: </w:t>
      </w:r>
      <w:proofErr w:type="spellStart"/>
      <w:r w:rsidRPr="0023431D">
        <w:rPr>
          <w:rFonts w:ascii="Times New Roman" w:eastAsia="Times New Roman" w:hAnsi="Times New Roman" w:cs="Times New Roman"/>
          <w:color w:val="1B1818"/>
          <w:sz w:val="28"/>
          <w:szCs w:val="28"/>
          <w:lang w:eastAsia="ru-RU"/>
        </w:rPr>
        <w:t>Автореф</w:t>
      </w:r>
      <w:proofErr w:type="spellEnd"/>
      <w:r w:rsidRPr="0023431D">
        <w:rPr>
          <w:rFonts w:ascii="Times New Roman" w:eastAsia="Times New Roman" w:hAnsi="Times New Roman" w:cs="Times New Roman"/>
          <w:color w:val="1B1818"/>
          <w:sz w:val="28"/>
          <w:szCs w:val="28"/>
          <w:lang w:eastAsia="ru-RU"/>
        </w:rPr>
        <w:t xml:space="preserve">… </w:t>
      </w:r>
      <w:proofErr w:type="spellStart"/>
      <w:r w:rsidRPr="0023431D">
        <w:rPr>
          <w:rFonts w:ascii="Times New Roman" w:eastAsia="Times New Roman" w:hAnsi="Times New Roman" w:cs="Times New Roman"/>
          <w:color w:val="1B1818"/>
          <w:sz w:val="28"/>
          <w:szCs w:val="28"/>
          <w:lang w:eastAsia="ru-RU"/>
        </w:rPr>
        <w:t>дис</w:t>
      </w:r>
      <w:proofErr w:type="spellEnd"/>
      <w:r w:rsidRPr="0023431D">
        <w:rPr>
          <w:rFonts w:ascii="Times New Roman" w:eastAsia="Times New Roman" w:hAnsi="Times New Roman" w:cs="Times New Roman"/>
          <w:color w:val="1B1818"/>
          <w:sz w:val="28"/>
          <w:szCs w:val="28"/>
          <w:lang w:eastAsia="ru-RU"/>
        </w:rPr>
        <w:t xml:space="preserve">. канд. </w:t>
      </w:r>
      <w:proofErr w:type="spellStart"/>
      <w:r w:rsidRPr="0023431D">
        <w:rPr>
          <w:rFonts w:ascii="Times New Roman" w:eastAsia="Times New Roman" w:hAnsi="Times New Roman" w:cs="Times New Roman"/>
          <w:color w:val="1B1818"/>
          <w:sz w:val="28"/>
          <w:szCs w:val="28"/>
          <w:lang w:eastAsia="ru-RU"/>
        </w:rPr>
        <w:t>юрид</w:t>
      </w:r>
      <w:proofErr w:type="spellEnd"/>
      <w:r w:rsidRPr="0023431D">
        <w:rPr>
          <w:rFonts w:ascii="Times New Roman" w:eastAsia="Times New Roman" w:hAnsi="Times New Roman" w:cs="Times New Roman"/>
          <w:color w:val="1B1818"/>
          <w:sz w:val="28"/>
          <w:szCs w:val="28"/>
          <w:lang w:eastAsia="ru-RU"/>
        </w:rPr>
        <w:t xml:space="preserve">. наук. </w:t>
      </w:r>
      <w:r w:rsidRPr="0023431D">
        <w:rPr>
          <w:rFonts w:ascii="Times New Roman" w:eastAsia="Calibri" w:hAnsi="Times New Roman" w:cs="Times New Roman"/>
          <w:sz w:val="28"/>
          <w:szCs w:val="28"/>
        </w:rPr>
        <w:t>Махачкала, 2003. 23 с.</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Calibri" w:hAnsi="Times New Roman" w:cs="Times New Roman"/>
          <w:sz w:val="28"/>
          <w:szCs w:val="28"/>
        </w:rPr>
      </w:pPr>
      <w:proofErr w:type="spellStart"/>
      <w:r w:rsidRPr="0023431D">
        <w:rPr>
          <w:rFonts w:ascii="Times New Roman" w:eastAsia="Times New Roman" w:hAnsi="Times New Roman" w:cs="Times New Roman"/>
          <w:sz w:val="28"/>
          <w:szCs w:val="28"/>
          <w:lang w:eastAsia="ru-RU"/>
        </w:rPr>
        <w:t>Ашуха</w:t>
      </w:r>
      <w:proofErr w:type="spellEnd"/>
      <w:r w:rsidRPr="0023431D">
        <w:rPr>
          <w:rFonts w:ascii="Times New Roman" w:eastAsia="Times New Roman" w:hAnsi="Times New Roman" w:cs="Times New Roman"/>
          <w:sz w:val="28"/>
          <w:szCs w:val="28"/>
          <w:lang w:eastAsia="ru-RU"/>
        </w:rPr>
        <w:t xml:space="preserve"> В.М., </w:t>
      </w:r>
      <w:proofErr w:type="spellStart"/>
      <w:r w:rsidRPr="0023431D">
        <w:rPr>
          <w:rFonts w:ascii="Times New Roman" w:eastAsia="Times New Roman" w:hAnsi="Times New Roman" w:cs="Times New Roman"/>
          <w:sz w:val="28"/>
          <w:szCs w:val="28"/>
          <w:lang w:eastAsia="ru-RU"/>
        </w:rPr>
        <w:t>Невзгодина</w:t>
      </w:r>
      <w:proofErr w:type="spellEnd"/>
      <w:r w:rsidRPr="0023431D">
        <w:rPr>
          <w:rFonts w:ascii="Times New Roman" w:eastAsia="Times New Roman" w:hAnsi="Times New Roman" w:cs="Times New Roman"/>
          <w:sz w:val="28"/>
          <w:szCs w:val="28"/>
          <w:lang w:eastAsia="ru-RU"/>
        </w:rPr>
        <w:t xml:space="preserve"> Е.Л. Пункт 4 ст. 51 семейного кодекса Российской Федерации - гарантия защиты материнских прав, повод для злоупотребления правом, анахронизм? // Вестник </w:t>
      </w:r>
      <w:proofErr w:type="spellStart"/>
      <w:r w:rsidRPr="0023431D">
        <w:rPr>
          <w:rFonts w:ascii="Times New Roman" w:eastAsia="Times New Roman" w:hAnsi="Times New Roman" w:cs="Times New Roman"/>
          <w:sz w:val="28"/>
          <w:szCs w:val="28"/>
          <w:lang w:eastAsia="ru-RU"/>
        </w:rPr>
        <w:t>ОмГУ</w:t>
      </w:r>
      <w:proofErr w:type="spellEnd"/>
      <w:r w:rsidRPr="0023431D">
        <w:rPr>
          <w:rFonts w:ascii="Times New Roman" w:eastAsia="Times New Roman" w:hAnsi="Times New Roman" w:cs="Times New Roman"/>
          <w:sz w:val="28"/>
          <w:szCs w:val="28"/>
          <w:lang w:eastAsia="ru-RU"/>
        </w:rPr>
        <w:t>. Серия. Право. 2017. №3 (52). С.111-116.</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Calibri" w:hAnsi="Times New Roman" w:cs="Times New Roman"/>
          <w:sz w:val="28"/>
          <w:szCs w:val="28"/>
        </w:rPr>
      </w:pPr>
      <w:proofErr w:type="spellStart"/>
      <w:r w:rsidRPr="0023431D">
        <w:rPr>
          <w:rFonts w:ascii="Times New Roman" w:eastAsia="Calibri" w:hAnsi="Times New Roman" w:cs="Times New Roman"/>
          <w:sz w:val="28"/>
          <w:szCs w:val="28"/>
        </w:rPr>
        <w:t>Буянский</w:t>
      </w:r>
      <w:proofErr w:type="spellEnd"/>
      <w:r w:rsidRPr="0023431D">
        <w:rPr>
          <w:rFonts w:ascii="Times New Roman" w:eastAsia="Calibri" w:hAnsi="Times New Roman" w:cs="Times New Roman"/>
          <w:sz w:val="28"/>
          <w:szCs w:val="28"/>
        </w:rPr>
        <w:t>, С. Г. Прокуратура в условиях административно-правовой реформы [Электронный ресурс]</w:t>
      </w:r>
      <w:proofErr w:type="gramStart"/>
      <w:r w:rsidRPr="0023431D">
        <w:rPr>
          <w:rFonts w:ascii="Times New Roman" w:eastAsia="Calibri" w:hAnsi="Times New Roman" w:cs="Times New Roman"/>
          <w:sz w:val="28"/>
          <w:szCs w:val="28"/>
        </w:rPr>
        <w:t xml:space="preserve"> :</w:t>
      </w:r>
      <w:proofErr w:type="gramEnd"/>
      <w:r w:rsidRPr="0023431D">
        <w:rPr>
          <w:rFonts w:ascii="Times New Roman" w:eastAsia="Calibri" w:hAnsi="Times New Roman" w:cs="Times New Roman"/>
          <w:sz w:val="28"/>
          <w:szCs w:val="28"/>
        </w:rPr>
        <w:t xml:space="preserve"> монография / С. Г. </w:t>
      </w:r>
      <w:proofErr w:type="spellStart"/>
      <w:r w:rsidRPr="0023431D">
        <w:rPr>
          <w:rFonts w:ascii="Times New Roman" w:eastAsia="Calibri" w:hAnsi="Times New Roman" w:cs="Times New Roman"/>
          <w:sz w:val="28"/>
          <w:szCs w:val="28"/>
        </w:rPr>
        <w:t>Буянский</w:t>
      </w:r>
      <w:proofErr w:type="spellEnd"/>
      <w:r w:rsidRPr="0023431D">
        <w:rPr>
          <w:rFonts w:ascii="Times New Roman" w:eastAsia="Calibri" w:hAnsi="Times New Roman" w:cs="Times New Roman"/>
          <w:sz w:val="28"/>
          <w:szCs w:val="28"/>
        </w:rPr>
        <w:t xml:space="preserve"> ; СПС «</w:t>
      </w:r>
      <w:proofErr w:type="spellStart"/>
      <w:r w:rsidRPr="0023431D">
        <w:rPr>
          <w:rFonts w:ascii="Times New Roman" w:eastAsia="Calibri" w:hAnsi="Times New Roman" w:cs="Times New Roman"/>
          <w:sz w:val="28"/>
          <w:szCs w:val="28"/>
        </w:rPr>
        <w:t>КонсультантПлюс</w:t>
      </w:r>
      <w:proofErr w:type="spellEnd"/>
      <w:r w:rsidRPr="0023431D">
        <w:rPr>
          <w:rFonts w:ascii="Times New Roman" w:eastAsia="Calibri" w:hAnsi="Times New Roman" w:cs="Times New Roman"/>
          <w:sz w:val="28"/>
          <w:szCs w:val="28"/>
        </w:rPr>
        <w:t>».  Москва</w:t>
      </w:r>
      <w:proofErr w:type="gramStart"/>
      <w:r w:rsidRPr="0023431D">
        <w:rPr>
          <w:rFonts w:ascii="Times New Roman" w:eastAsia="Calibri" w:hAnsi="Times New Roman" w:cs="Times New Roman"/>
          <w:sz w:val="28"/>
          <w:szCs w:val="28"/>
        </w:rPr>
        <w:t xml:space="preserve"> :</w:t>
      </w:r>
      <w:proofErr w:type="gramEnd"/>
      <w:r w:rsidRPr="0023431D">
        <w:rPr>
          <w:rFonts w:ascii="Times New Roman" w:eastAsia="Calibri" w:hAnsi="Times New Roman" w:cs="Times New Roman"/>
          <w:sz w:val="28"/>
          <w:szCs w:val="28"/>
        </w:rPr>
        <w:t xml:space="preserve"> </w:t>
      </w:r>
      <w:proofErr w:type="spellStart"/>
      <w:r w:rsidRPr="0023431D">
        <w:rPr>
          <w:rFonts w:ascii="Times New Roman" w:eastAsia="Calibri" w:hAnsi="Times New Roman" w:cs="Times New Roman"/>
          <w:sz w:val="28"/>
          <w:szCs w:val="28"/>
        </w:rPr>
        <w:t>Буквовед</w:t>
      </w:r>
      <w:proofErr w:type="spellEnd"/>
      <w:r w:rsidRPr="0023431D">
        <w:rPr>
          <w:rFonts w:ascii="Times New Roman" w:eastAsia="Calibri" w:hAnsi="Times New Roman" w:cs="Times New Roman"/>
          <w:sz w:val="28"/>
          <w:szCs w:val="28"/>
        </w:rPr>
        <w:t>, 2006. 160 с. (дата обращения: 10.10.2015).</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Calibri" w:hAnsi="Times New Roman" w:cs="Times New Roman"/>
          <w:sz w:val="28"/>
          <w:szCs w:val="28"/>
        </w:rPr>
      </w:pPr>
      <w:r w:rsidRPr="0023431D">
        <w:rPr>
          <w:rFonts w:ascii="Times New Roman" w:eastAsia="Calibri" w:hAnsi="Times New Roman" w:cs="Times New Roman"/>
          <w:sz w:val="28"/>
          <w:szCs w:val="28"/>
        </w:rPr>
        <w:t>Воробьева, Л.В. Семейное право Российской Федерации: учебное пособие / Воробьева Л.В. Москва: Дашков и</w:t>
      </w:r>
      <w:proofErr w:type="gramStart"/>
      <w:r w:rsidRPr="0023431D">
        <w:rPr>
          <w:rFonts w:ascii="Times New Roman" w:eastAsia="Calibri" w:hAnsi="Times New Roman" w:cs="Times New Roman"/>
          <w:sz w:val="28"/>
          <w:szCs w:val="28"/>
        </w:rPr>
        <w:t xml:space="preserve"> К</w:t>
      </w:r>
      <w:proofErr w:type="gramEnd"/>
      <w:r w:rsidRPr="0023431D">
        <w:rPr>
          <w:rFonts w:ascii="Times New Roman" w:eastAsia="Calibri" w:hAnsi="Times New Roman" w:cs="Times New Roman"/>
          <w:sz w:val="28"/>
          <w:szCs w:val="28"/>
        </w:rPr>
        <w:t>о, 2011. 325 с.</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Times New Roman" w:hAnsi="Times New Roman" w:cs="Times New Roman"/>
          <w:sz w:val="28"/>
          <w:szCs w:val="28"/>
          <w:lang w:eastAsia="ru-RU"/>
        </w:rPr>
      </w:pPr>
      <w:r w:rsidRPr="0023431D">
        <w:rPr>
          <w:rFonts w:ascii="Times New Roman" w:eastAsia="Calibri" w:hAnsi="Times New Roman" w:cs="Times New Roman"/>
          <w:sz w:val="28"/>
          <w:szCs w:val="28"/>
        </w:rPr>
        <w:t>Кузнецова, О.В. Установление отцовства в судебном порядке / Кузнецова О.В. // Вестник Челябинского государственного университета. 2012. № 37. С.31-35.</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Times New Roman" w:hAnsi="Times New Roman" w:cs="Times New Roman"/>
          <w:sz w:val="28"/>
          <w:szCs w:val="28"/>
          <w:lang w:eastAsia="ru-RU"/>
        </w:rPr>
      </w:pPr>
      <w:r w:rsidRPr="0023431D">
        <w:rPr>
          <w:rFonts w:ascii="Times New Roman" w:eastAsia="Calibri" w:hAnsi="Times New Roman" w:cs="Times New Roman"/>
          <w:sz w:val="28"/>
          <w:szCs w:val="28"/>
        </w:rPr>
        <w:t xml:space="preserve">Кузнецова, Е. В. Правовые основы оказания бесплатной юридической помощи в Российской Федерации на современном этапе [Электронный ресурс] // Актуальные проблемы права: материалы IV </w:t>
      </w:r>
      <w:proofErr w:type="spellStart"/>
      <w:r w:rsidRPr="0023431D">
        <w:rPr>
          <w:rFonts w:ascii="Times New Roman" w:eastAsia="Calibri" w:hAnsi="Times New Roman" w:cs="Times New Roman"/>
          <w:sz w:val="28"/>
          <w:szCs w:val="28"/>
        </w:rPr>
        <w:t>Междунар</w:t>
      </w:r>
      <w:proofErr w:type="spellEnd"/>
      <w:r w:rsidRPr="0023431D">
        <w:rPr>
          <w:rFonts w:ascii="Times New Roman" w:eastAsia="Calibri" w:hAnsi="Times New Roman" w:cs="Times New Roman"/>
          <w:sz w:val="28"/>
          <w:szCs w:val="28"/>
        </w:rPr>
        <w:t xml:space="preserve">. науч. </w:t>
      </w:r>
      <w:proofErr w:type="spellStart"/>
      <w:r w:rsidRPr="0023431D">
        <w:rPr>
          <w:rFonts w:ascii="Times New Roman" w:eastAsia="Calibri" w:hAnsi="Times New Roman" w:cs="Times New Roman"/>
          <w:sz w:val="28"/>
          <w:szCs w:val="28"/>
        </w:rPr>
        <w:t>конф</w:t>
      </w:r>
      <w:proofErr w:type="spellEnd"/>
      <w:r w:rsidRPr="0023431D">
        <w:rPr>
          <w:rFonts w:ascii="Times New Roman" w:eastAsia="Calibri" w:hAnsi="Times New Roman" w:cs="Times New Roman"/>
          <w:sz w:val="28"/>
          <w:szCs w:val="28"/>
        </w:rPr>
        <w:t>. (г. Москва, ноябрь 2015 г.). Москва: Буки-Веди, 2015. С. 133-136. URL</w:t>
      </w:r>
      <w:proofErr w:type="gramStart"/>
      <w:r w:rsidRPr="0023431D">
        <w:rPr>
          <w:rFonts w:ascii="Times New Roman" w:eastAsia="Calibri" w:hAnsi="Times New Roman" w:cs="Times New Roman"/>
          <w:sz w:val="28"/>
          <w:szCs w:val="28"/>
        </w:rPr>
        <w:t xml:space="preserve"> :</w:t>
      </w:r>
      <w:proofErr w:type="gramEnd"/>
      <w:r w:rsidRPr="0023431D">
        <w:rPr>
          <w:rFonts w:ascii="Times New Roman" w:eastAsia="Calibri" w:hAnsi="Times New Roman" w:cs="Times New Roman"/>
          <w:sz w:val="28"/>
          <w:szCs w:val="28"/>
        </w:rPr>
        <w:t xml:space="preserve"> </w:t>
      </w:r>
      <w:hyperlink r:id="rId21" w:history="1">
        <w:r w:rsidRPr="0023431D">
          <w:rPr>
            <w:rFonts w:ascii="Times New Roman" w:eastAsia="Calibri" w:hAnsi="Times New Roman" w:cs="Times New Roman"/>
            <w:sz w:val="28"/>
            <w:szCs w:val="28"/>
          </w:rPr>
          <w:t>https://elibrary.ru/item.asp?id=24885708</w:t>
        </w:r>
      </w:hyperlink>
      <w:r w:rsidRPr="0023431D">
        <w:rPr>
          <w:rFonts w:ascii="Times New Roman" w:eastAsia="Calibri" w:hAnsi="Times New Roman" w:cs="Times New Roman"/>
          <w:sz w:val="28"/>
          <w:szCs w:val="28"/>
        </w:rPr>
        <w:t xml:space="preserve"> (дата обращения: 22.03.2019).</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Times New Roman" w:hAnsi="Times New Roman" w:cs="Times New Roman"/>
          <w:sz w:val="28"/>
          <w:szCs w:val="28"/>
          <w:lang w:eastAsia="ru-RU"/>
        </w:rPr>
      </w:pPr>
      <w:r w:rsidRPr="0023431D">
        <w:rPr>
          <w:rFonts w:ascii="Times New Roman" w:eastAsia="Calibri" w:hAnsi="Times New Roman" w:cs="Times New Roman"/>
          <w:sz w:val="28"/>
          <w:szCs w:val="28"/>
        </w:rPr>
        <w:t>Логинова, О.Ю. Судебный порядок установления отцовства / Логинова О.Ю. // Вестник Удмуртского университета. Серия «Экономика и право». 2009. № 2. С.229-237.</w:t>
      </w:r>
    </w:p>
    <w:p w:rsidR="0023431D" w:rsidRPr="0023431D" w:rsidRDefault="0023431D" w:rsidP="0023431D">
      <w:pPr>
        <w:numPr>
          <w:ilvl w:val="0"/>
          <w:numId w:val="23"/>
        </w:numPr>
        <w:tabs>
          <w:tab w:val="left" w:pos="426"/>
          <w:tab w:val="left" w:pos="567"/>
        </w:tabs>
        <w:spacing w:after="0" w:line="240" w:lineRule="auto"/>
        <w:ind w:left="0" w:firstLine="0"/>
        <w:jc w:val="both"/>
        <w:rPr>
          <w:rFonts w:ascii="Times New Roman" w:eastAsia="Times New Roman" w:hAnsi="Times New Roman" w:cs="Times New Roman"/>
          <w:sz w:val="28"/>
          <w:szCs w:val="28"/>
          <w:lang w:eastAsia="ru-RU"/>
        </w:rPr>
      </w:pPr>
      <w:r w:rsidRPr="0023431D">
        <w:rPr>
          <w:rFonts w:ascii="Times New Roman" w:eastAsia="Calibri" w:hAnsi="Times New Roman" w:cs="Times New Roman"/>
          <w:sz w:val="28"/>
          <w:szCs w:val="28"/>
        </w:rPr>
        <w:t>Трофимова, Г. А. Применение некачественных понятий при заключении (продлении) трудового договора [Электронный ресурс] / Г. А. Трофимова // Адвокат</w:t>
      </w:r>
      <w:proofErr w:type="gramStart"/>
      <w:r w:rsidRPr="0023431D">
        <w:rPr>
          <w:rFonts w:ascii="Times New Roman" w:eastAsia="Calibri" w:hAnsi="Times New Roman" w:cs="Times New Roman"/>
          <w:sz w:val="28"/>
          <w:szCs w:val="28"/>
        </w:rPr>
        <w:t xml:space="preserve"> ;</w:t>
      </w:r>
      <w:proofErr w:type="gramEnd"/>
      <w:r w:rsidRPr="0023431D">
        <w:rPr>
          <w:rFonts w:ascii="Times New Roman" w:eastAsia="Calibri" w:hAnsi="Times New Roman" w:cs="Times New Roman"/>
          <w:sz w:val="28"/>
          <w:szCs w:val="28"/>
        </w:rPr>
        <w:t xml:space="preserve"> СПС «</w:t>
      </w:r>
      <w:proofErr w:type="spellStart"/>
      <w:r w:rsidRPr="0023431D">
        <w:rPr>
          <w:rFonts w:ascii="Times New Roman" w:eastAsia="Calibri" w:hAnsi="Times New Roman" w:cs="Times New Roman"/>
          <w:sz w:val="28"/>
          <w:szCs w:val="28"/>
        </w:rPr>
        <w:t>КонсультантПлюс</w:t>
      </w:r>
      <w:proofErr w:type="spellEnd"/>
      <w:r w:rsidRPr="0023431D">
        <w:rPr>
          <w:rFonts w:ascii="Times New Roman" w:eastAsia="Calibri" w:hAnsi="Times New Roman" w:cs="Times New Roman"/>
          <w:sz w:val="28"/>
          <w:szCs w:val="28"/>
        </w:rPr>
        <w:t>».  2015. № 9. (дата обращения: 10.10.2015).</w:t>
      </w:r>
    </w:p>
    <w:p w:rsidR="0023431D" w:rsidRPr="0023431D" w:rsidRDefault="0023431D" w:rsidP="0023431D">
      <w:pPr>
        <w:tabs>
          <w:tab w:val="left" w:pos="426"/>
          <w:tab w:val="left" w:pos="567"/>
        </w:tabs>
        <w:spacing w:after="0" w:line="240" w:lineRule="auto"/>
        <w:jc w:val="both"/>
        <w:rPr>
          <w:rFonts w:ascii="Times New Roman" w:eastAsia="Calibri" w:hAnsi="Times New Roman" w:cs="Times New Roman"/>
          <w:sz w:val="28"/>
          <w:szCs w:val="28"/>
        </w:rPr>
      </w:pPr>
    </w:p>
    <w:p w:rsidR="0023431D" w:rsidRPr="0023431D" w:rsidRDefault="0023431D" w:rsidP="0023431D">
      <w:pPr>
        <w:tabs>
          <w:tab w:val="left" w:pos="426"/>
          <w:tab w:val="left" w:pos="567"/>
        </w:tabs>
        <w:spacing w:after="0" w:line="240" w:lineRule="auto"/>
        <w:jc w:val="center"/>
        <w:rPr>
          <w:rFonts w:ascii="Times New Roman" w:eastAsia="Calibri" w:hAnsi="Times New Roman" w:cs="Times New Roman"/>
          <w:sz w:val="28"/>
          <w:szCs w:val="28"/>
        </w:rPr>
      </w:pPr>
      <w:r w:rsidRPr="0023431D">
        <w:rPr>
          <w:rFonts w:ascii="Times New Roman" w:eastAsia="Calibri" w:hAnsi="Times New Roman" w:cs="Times New Roman"/>
          <w:b/>
          <w:bCs/>
          <w:sz w:val="28"/>
          <w:szCs w:val="28"/>
          <w:shd w:val="clear" w:color="auto" w:fill="FFFFFF"/>
          <w:lang w:val="en-US"/>
        </w:rPr>
        <w:t>III</w:t>
      </w:r>
      <w:r w:rsidRPr="0023431D">
        <w:rPr>
          <w:rFonts w:ascii="Times New Roman" w:eastAsia="Calibri" w:hAnsi="Times New Roman" w:cs="Times New Roman"/>
          <w:b/>
          <w:bCs/>
          <w:sz w:val="28"/>
          <w:szCs w:val="28"/>
          <w:shd w:val="clear" w:color="auto" w:fill="FFFFFF"/>
        </w:rPr>
        <w:t>. Материалы практики</w:t>
      </w:r>
    </w:p>
    <w:p w:rsidR="0023431D" w:rsidRPr="0023431D" w:rsidRDefault="0023431D" w:rsidP="0023431D">
      <w:pPr>
        <w:numPr>
          <w:ilvl w:val="0"/>
          <w:numId w:val="23"/>
        </w:numPr>
        <w:tabs>
          <w:tab w:val="left" w:pos="0"/>
          <w:tab w:val="left" w:pos="284"/>
          <w:tab w:val="left" w:pos="426"/>
        </w:tabs>
        <w:spacing w:after="0" w:line="240" w:lineRule="auto"/>
        <w:ind w:left="0" w:firstLine="0"/>
        <w:jc w:val="both"/>
        <w:rPr>
          <w:rFonts w:ascii="Times New Roman" w:eastAsia="Calibri" w:hAnsi="Times New Roman" w:cs="Times New Roman"/>
          <w:sz w:val="28"/>
          <w:szCs w:val="28"/>
        </w:rPr>
      </w:pPr>
      <w:r w:rsidRPr="0023431D">
        <w:rPr>
          <w:rFonts w:ascii="Times New Roman" w:eastAsia="Calibri" w:hAnsi="Times New Roman" w:cs="Times New Roman"/>
          <w:sz w:val="28"/>
          <w:szCs w:val="28"/>
        </w:rPr>
        <w:t>О применении судами законодательства при рассмотрении дел, связанных с установлением происхождения детей: Постановление Пленума Верховного Суда РФ от 16.05.2017. № 16 (в ред. от 26.12.2017) // Росс</w:t>
      </w:r>
      <w:proofErr w:type="gramStart"/>
      <w:r w:rsidRPr="0023431D">
        <w:rPr>
          <w:rFonts w:ascii="Times New Roman" w:eastAsia="Calibri" w:hAnsi="Times New Roman" w:cs="Times New Roman"/>
          <w:sz w:val="28"/>
          <w:szCs w:val="28"/>
        </w:rPr>
        <w:t>.</w:t>
      </w:r>
      <w:proofErr w:type="gramEnd"/>
      <w:r w:rsidRPr="0023431D">
        <w:rPr>
          <w:rFonts w:ascii="Times New Roman" w:eastAsia="Calibri" w:hAnsi="Times New Roman" w:cs="Times New Roman"/>
          <w:sz w:val="28"/>
          <w:szCs w:val="28"/>
        </w:rPr>
        <w:t xml:space="preserve"> </w:t>
      </w:r>
      <w:proofErr w:type="gramStart"/>
      <w:r w:rsidRPr="0023431D">
        <w:rPr>
          <w:rFonts w:ascii="Times New Roman" w:eastAsia="Calibri" w:hAnsi="Times New Roman" w:cs="Times New Roman"/>
          <w:sz w:val="28"/>
          <w:szCs w:val="28"/>
        </w:rPr>
        <w:t>г</w:t>
      </w:r>
      <w:proofErr w:type="gramEnd"/>
      <w:r w:rsidRPr="0023431D">
        <w:rPr>
          <w:rFonts w:ascii="Times New Roman" w:eastAsia="Calibri" w:hAnsi="Times New Roman" w:cs="Times New Roman"/>
          <w:sz w:val="28"/>
          <w:szCs w:val="28"/>
        </w:rPr>
        <w:t xml:space="preserve">азета. 24.05.2017. N 110. </w:t>
      </w:r>
    </w:p>
    <w:p w:rsidR="0023431D" w:rsidRPr="0023431D" w:rsidRDefault="0023431D" w:rsidP="0023431D">
      <w:pPr>
        <w:numPr>
          <w:ilvl w:val="0"/>
          <w:numId w:val="23"/>
        </w:numPr>
        <w:tabs>
          <w:tab w:val="left" w:pos="284"/>
          <w:tab w:val="left" w:pos="426"/>
          <w:tab w:val="left" w:pos="567"/>
        </w:tabs>
        <w:spacing w:after="0" w:line="240" w:lineRule="auto"/>
        <w:ind w:left="0" w:firstLine="0"/>
        <w:jc w:val="both"/>
        <w:rPr>
          <w:rFonts w:ascii="Times New Roman" w:eastAsia="Calibri" w:hAnsi="Times New Roman" w:cs="Times New Roman"/>
          <w:sz w:val="28"/>
          <w:szCs w:val="28"/>
        </w:rPr>
      </w:pPr>
      <w:r w:rsidRPr="0023431D">
        <w:rPr>
          <w:rFonts w:ascii="Times New Roman" w:eastAsia="Calibri" w:hAnsi="Times New Roman" w:cs="Times New Roman"/>
          <w:sz w:val="28"/>
          <w:szCs w:val="28"/>
        </w:rPr>
        <w:lastRenderedPageBreak/>
        <w:t xml:space="preserve">Отчет о работе судов общей юрисдикции о рассмотрении гражданских дел по первой инстанции за 1 полугодие 2017 года </w:t>
      </w:r>
      <w:r w:rsidRPr="0023431D">
        <w:rPr>
          <w:rFonts w:ascii="Times New Roman" w:eastAsia="Calibri" w:hAnsi="Times New Roman" w:cs="Times New Roman"/>
          <w:sz w:val="28"/>
          <w:szCs w:val="28"/>
          <w:lang w:val="en-US"/>
        </w:rPr>
        <w:t>URL</w:t>
      </w:r>
      <w:r w:rsidRPr="0023431D">
        <w:rPr>
          <w:rFonts w:ascii="Times New Roman" w:eastAsia="Calibri" w:hAnsi="Times New Roman" w:cs="Times New Roman"/>
          <w:sz w:val="28"/>
          <w:szCs w:val="28"/>
        </w:rPr>
        <w:t xml:space="preserve">: </w:t>
      </w:r>
      <w:hyperlink r:id="rId22" w:history="1">
        <w:r w:rsidRPr="0023431D">
          <w:rPr>
            <w:rFonts w:ascii="Times New Roman" w:eastAsia="Calibri" w:hAnsi="Times New Roman" w:cs="Times New Roman"/>
            <w:color w:val="0000FF"/>
            <w:sz w:val="28"/>
            <w:szCs w:val="28"/>
            <w:u w:val="single"/>
            <w:lang w:val="en-US"/>
          </w:rPr>
          <w:t>http</w:t>
        </w:r>
        <w:r w:rsidRPr="0023431D">
          <w:rPr>
            <w:rFonts w:ascii="Times New Roman" w:eastAsia="Calibri" w:hAnsi="Times New Roman" w:cs="Times New Roman"/>
            <w:color w:val="0000FF"/>
            <w:sz w:val="28"/>
            <w:szCs w:val="28"/>
            <w:u w:val="single"/>
          </w:rPr>
          <w:t>://</w:t>
        </w:r>
        <w:r w:rsidRPr="0023431D">
          <w:rPr>
            <w:rFonts w:ascii="Times New Roman" w:eastAsia="Calibri" w:hAnsi="Times New Roman" w:cs="Times New Roman"/>
            <w:color w:val="0000FF"/>
            <w:sz w:val="28"/>
            <w:szCs w:val="28"/>
            <w:u w:val="single"/>
            <w:lang w:val="en-US"/>
          </w:rPr>
          <w:t>www</w:t>
        </w:r>
        <w:r w:rsidRPr="0023431D">
          <w:rPr>
            <w:rFonts w:ascii="Times New Roman" w:eastAsia="Calibri" w:hAnsi="Times New Roman" w:cs="Times New Roman"/>
            <w:color w:val="0000FF"/>
            <w:sz w:val="28"/>
            <w:szCs w:val="28"/>
            <w:u w:val="single"/>
          </w:rPr>
          <w:t>.</w:t>
        </w:r>
        <w:proofErr w:type="spellStart"/>
        <w:r w:rsidRPr="0023431D">
          <w:rPr>
            <w:rFonts w:ascii="Times New Roman" w:eastAsia="Calibri" w:hAnsi="Times New Roman" w:cs="Times New Roman"/>
            <w:color w:val="0000FF"/>
            <w:sz w:val="28"/>
            <w:szCs w:val="28"/>
            <w:u w:val="single"/>
            <w:lang w:val="en-US"/>
          </w:rPr>
          <w:t>cdep</w:t>
        </w:r>
        <w:proofErr w:type="spellEnd"/>
        <w:r w:rsidRPr="0023431D">
          <w:rPr>
            <w:rFonts w:ascii="Times New Roman" w:eastAsia="Calibri" w:hAnsi="Times New Roman" w:cs="Times New Roman"/>
            <w:color w:val="0000FF"/>
            <w:sz w:val="28"/>
            <w:szCs w:val="28"/>
            <w:u w:val="single"/>
          </w:rPr>
          <w:t>.</w:t>
        </w:r>
        <w:proofErr w:type="spellStart"/>
        <w:r w:rsidRPr="0023431D">
          <w:rPr>
            <w:rFonts w:ascii="Times New Roman" w:eastAsia="Calibri" w:hAnsi="Times New Roman" w:cs="Times New Roman"/>
            <w:color w:val="0000FF"/>
            <w:sz w:val="28"/>
            <w:szCs w:val="28"/>
            <w:u w:val="single"/>
            <w:lang w:val="en-US"/>
          </w:rPr>
          <w:t>ru</w:t>
        </w:r>
        <w:proofErr w:type="spellEnd"/>
        <w:r w:rsidRPr="0023431D">
          <w:rPr>
            <w:rFonts w:ascii="Times New Roman" w:eastAsia="Calibri" w:hAnsi="Times New Roman" w:cs="Times New Roman"/>
            <w:color w:val="0000FF"/>
            <w:sz w:val="28"/>
            <w:szCs w:val="28"/>
            <w:u w:val="single"/>
          </w:rPr>
          <w:t>/</w:t>
        </w:r>
        <w:proofErr w:type="spellStart"/>
        <w:r w:rsidRPr="0023431D">
          <w:rPr>
            <w:rFonts w:ascii="Times New Roman" w:eastAsia="Calibri" w:hAnsi="Times New Roman" w:cs="Times New Roman"/>
            <w:color w:val="0000FF"/>
            <w:sz w:val="28"/>
            <w:szCs w:val="28"/>
            <w:u w:val="single"/>
            <w:lang w:val="en-US"/>
          </w:rPr>
          <w:t>userimages</w:t>
        </w:r>
        <w:proofErr w:type="spellEnd"/>
        <w:r w:rsidRPr="0023431D">
          <w:rPr>
            <w:rFonts w:ascii="Times New Roman" w:eastAsia="Calibri" w:hAnsi="Times New Roman" w:cs="Times New Roman"/>
            <w:color w:val="0000FF"/>
            <w:sz w:val="28"/>
            <w:szCs w:val="28"/>
            <w:u w:val="single"/>
          </w:rPr>
          <w:t>/</w:t>
        </w:r>
        <w:proofErr w:type="spellStart"/>
        <w:r w:rsidRPr="0023431D">
          <w:rPr>
            <w:rFonts w:ascii="Times New Roman" w:eastAsia="Calibri" w:hAnsi="Times New Roman" w:cs="Times New Roman"/>
            <w:color w:val="0000FF"/>
            <w:sz w:val="28"/>
            <w:szCs w:val="28"/>
            <w:u w:val="single"/>
            <w:lang w:val="en-US"/>
          </w:rPr>
          <w:t>sudebnaya</w:t>
        </w:r>
        <w:proofErr w:type="spellEnd"/>
        <w:r w:rsidRPr="0023431D">
          <w:rPr>
            <w:rFonts w:ascii="Times New Roman" w:eastAsia="Calibri" w:hAnsi="Times New Roman" w:cs="Times New Roman"/>
            <w:color w:val="0000FF"/>
            <w:sz w:val="28"/>
            <w:szCs w:val="28"/>
            <w:u w:val="single"/>
          </w:rPr>
          <w:t>_</w:t>
        </w:r>
        <w:proofErr w:type="spellStart"/>
        <w:r w:rsidRPr="0023431D">
          <w:rPr>
            <w:rFonts w:ascii="Times New Roman" w:eastAsia="Calibri" w:hAnsi="Times New Roman" w:cs="Times New Roman"/>
            <w:color w:val="0000FF"/>
            <w:sz w:val="28"/>
            <w:szCs w:val="28"/>
            <w:u w:val="single"/>
            <w:lang w:val="en-US"/>
          </w:rPr>
          <w:t>statistika</w:t>
        </w:r>
        <w:proofErr w:type="spellEnd"/>
        <w:r w:rsidRPr="0023431D">
          <w:rPr>
            <w:rFonts w:ascii="Times New Roman" w:eastAsia="Calibri" w:hAnsi="Times New Roman" w:cs="Times New Roman"/>
            <w:color w:val="0000FF"/>
            <w:sz w:val="28"/>
            <w:szCs w:val="28"/>
            <w:u w:val="single"/>
          </w:rPr>
          <w:t>/2017/</w:t>
        </w:r>
        <w:r w:rsidRPr="0023431D">
          <w:rPr>
            <w:rFonts w:ascii="Times New Roman" w:eastAsia="Calibri" w:hAnsi="Times New Roman" w:cs="Times New Roman"/>
            <w:color w:val="0000FF"/>
            <w:sz w:val="28"/>
            <w:szCs w:val="28"/>
            <w:u w:val="single"/>
            <w:lang w:val="en-US"/>
          </w:rPr>
          <w:t>F</w:t>
        </w:r>
        <w:r w:rsidRPr="0023431D">
          <w:rPr>
            <w:rFonts w:ascii="Times New Roman" w:eastAsia="Calibri" w:hAnsi="Times New Roman" w:cs="Times New Roman"/>
            <w:color w:val="0000FF"/>
            <w:sz w:val="28"/>
            <w:szCs w:val="28"/>
            <w:u w:val="single"/>
          </w:rPr>
          <w:t>3-</w:t>
        </w:r>
        <w:proofErr w:type="spellStart"/>
        <w:r w:rsidRPr="0023431D">
          <w:rPr>
            <w:rFonts w:ascii="Times New Roman" w:eastAsia="Calibri" w:hAnsi="Times New Roman" w:cs="Times New Roman"/>
            <w:color w:val="0000FF"/>
            <w:sz w:val="28"/>
            <w:szCs w:val="28"/>
            <w:u w:val="single"/>
            <w:lang w:val="en-US"/>
          </w:rPr>
          <w:t>svod</w:t>
        </w:r>
        <w:proofErr w:type="spellEnd"/>
        <w:r w:rsidRPr="0023431D">
          <w:rPr>
            <w:rFonts w:ascii="Times New Roman" w:eastAsia="Calibri" w:hAnsi="Times New Roman" w:cs="Times New Roman"/>
            <w:color w:val="0000FF"/>
            <w:sz w:val="28"/>
            <w:szCs w:val="28"/>
            <w:u w:val="single"/>
          </w:rPr>
          <w:t>-1-2017.</w:t>
        </w:r>
        <w:proofErr w:type="spellStart"/>
        <w:r w:rsidRPr="0023431D">
          <w:rPr>
            <w:rFonts w:ascii="Times New Roman" w:eastAsia="Calibri" w:hAnsi="Times New Roman" w:cs="Times New Roman"/>
            <w:color w:val="0000FF"/>
            <w:sz w:val="28"/>
            <w:szCs w:val="28"/>
            <w:u w:val="single"/>
            <w:lang w:val="en-US"/>
          </w:rPr>
          <w:t>xls</w:t>
        </w:r>
        <w:proofErr w:type="spellEnd"/>
      </w:hyperlink>
      <w:r w:rsidRPr="0023431D">
        <w:rPr>
          <w:rFonts w:ascii="Times New Roman" w:eastAsia="Calibri" w:hAnsi="Times New Roman" w:cs="Times New Roman"/>
          <w:sz w:val="28"/>
          <w:szCs w:val="28"/>
        </w:rPr>
        <w:t xml:space="preserve"> </w:t>
      </w:r>
      <w:r w:rsidRPr="0023431D">
        <w:rPr>
          <w:rFonts w:ascii="Times New Roman" w:eastAsia="Calibri" w:hAnsi="Times New Roman" w:cs="Times New Roman"/>
          <w:i/>
          <w:sz w:val="28"/>
          <w:szCs w:val="28"/>
        </w:rPr>
        <w:t>(дата обращения: 22.01.2019).</w:t>
      </w:r>
    </w:p>
    <w:p w:rsidR="0023431D" w:rsidRPr="0023431D" w:rsidRDefault="0023431D" w:rsidP="0023431D">
      <w:pPr>
        <w:numPr>
          <w:ilvl w:val="0"/>
          <w:numId w:val="23"/>
        </w:numPr>
        <w:tabs>
          <w:tab w:val="left" w:pos="284"/>
          <w:tab w:val="left" w:pos="426"/>
          <w:tab w:val="left" w:pos="567"/>
        </w:tabs>
        <w:spacing w:after="0" w:line="240" w:lineRule="auto"/>
        <w:ind w:left="0" w:firstLine="0"/>
        <w:jc w:val="both"/>
        <w:rPr>
          <w:rFonts w:ascii="Times New Roman" w:eastAsia="Calibri" w:hAnsi="Times New Roman" w:cs="Times New Roman"/>
          <w:sz w:val="28"/>
          <w:szCs w:val="28"/>
        </w:rPr>
      </w:pPr>
      <w:r w:rsidRPr="0023431D">
        <w:rPr>
          <w:rFonts w:ascii="Times New Roman" w:eastAsia="Calibri" w:hAnsi="Times New Roman" w:cs="Times New Roman"/>
          <w:sz w:val="28"/>
          <w:szCs w:val="28"/>
        </w:rPr>
        <w:t xml:space="preserve">Дело № 2-102/2017 по иску об установлении отцовства и взыскании алиментов </w:t>
      </w:r>
      <w:r w:rsidRPr="0023431D">
        <w:rPr>
          <w:rFonts w:ascii="Times New Roman" w:eastAsia="Calibri" w:hAnsi="Times New Roman" w:cs="Times New Roman"/>
          <w:i/>
          <w:sz w:val="28"/>
          <w:szCs w:val="28"/>
          <w:lang w:val="en-US"/>
        </w:rPr>
        <w:t>URL</w:t>
      </w:r>
      <w:r w:rsidRPr="0023431D">
        <w:rPr>
          <w:rFonts w:ascii="Times New Roman" w:eastAsia="Calibri" w:hAnsi="Times New Roman" w:cs="Times New Roman"/>
          <w:i/>
          <w:sz w:val="28"/>
          <w:szCs w:val="28"/>
        </w:rPr>
        <w:t>:</w:t>
      </w:r>
      <w:r w:rsidRPr="0023431D">
        <w:rPr>
          <w:rFonts w:ascii="Times New Roman" w:eastAsia="Calibri" w:hAnsi="Times New Roman" w:cs="Times New Roman"/>
          <w:sz w:val="28"/>
          <w:szCs w:val="28"/>
        </w:rPr>
        <w:t xml:space="preserve"> </w:t>
      </w:r>
      <w:hyperlink r:id="rId23" w:history="1">
        <w:r w:rsidRPr="0023431D">
          <w:rPr>
            <w:rFonts w:ascii="Times New Roman" w:eastAsia="Calibri" w:hAnsi="Times New Roman" w:cs="Times New Roman"/>
            <w:color w:val="0000FF"/>
            <w:sz w:val="28"/>
            <w:szCs w:val="28"/>
            <w:u w:val="single"/>
          </w:rPr>
          <w:t>http://sudact.ru/regular/doc/PQ0zOxGAa5Jt/</w:t>
        </w:r>
      </w:hyperlink>
      <w:r w:rsidRPr="0023431D">
        <w:rPr>
          <w:rFonts w:ascii="Times New Roman" w:eastAsia="Calibri" w:hAnsi="Times New Roman" w:cs="Times New Roman"/>
          <w:sz w:val="28"/>
          <w:szCs w:val="28"/>
        </w:rPr>
        <w:t xml:space="preserve"> </w:t>
      </w:r>
      <w:r w:rsidRPr="0023431D">
        <w:rPr>
          <w:rFonts w:ascii="Times New Roman" w:eastAsia="Calibri" w:hAnsi="Times New Roman" w:cs="Times New Roman"/>
          <w:i/>
          <w:sz w:val="28"/>
          <w:szCs w:val="28"/>
        </w:rPr>
        <w:t>(дата обращения: 22.01.2019).</w:t>
      </w:r>
    </w:p>
    <w:p w:rsidR="0023431D" w:rsidRPr="0023431D" w:rsidRDefault="0023431D" w:rsidP="0023431D">
      <w:pPr>
        <w:tabs>
          <w:tab w:val="left" w:pos="284"/>
          <w:tab w:val="left" w:pos="426"/>
          <w:tab w:val="left" w:pos="567"/>
        </w:tabs>
        <w:spacing w:after="0" w:line="240" w:lineRule="auto"/>
        <w:jc w:val="both"/>
        <w:rPr>
          <w:rFonts w:ascii="Times New Roman" w:eastAsia="Calibri" w:hAnsi="Times New Roman" w:cs="Times New Roman"/>
          <w:i/>
          <w:sz w:val="28"/>
          <w:szCs w:val="28"/>
        </w:rPr>
      </w:pPr>
    </w:p>
    <w:p w:rsidR="0023431D" w:rsidRPr="0023431D" w:rsidRDefault="0023431D" w:rsidP="0023431D">
      <w:pPr>
        <w:tabs>
          <w:tab w:val="left" w:pos="284"/>
          <w:tab w:val="left" w:pos="426"/>
          <w:tab w:val="left" w:pos="567"/>
        </w:tabs>
        <w:spacing w:after="0" w:line="240" w:lineRule="auto"/>
        <w:jc w:val="both"/>
        <w:rPr>
          <w:rFonts w:ascii="Times New Roman" w:eastAsia="Calibri" w:hAnsi="Times New Roman" w:cs="Times New Roman"/>
          <w:i/>
          <w:sz w:val="28"/>
          <w:szCs w:val="28"/>
        </w:rPr>
      </w:pPr>
    </w:p>
    <w:p w:rsidR="00487565" w:rsidRDefault="00487565">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2377F4" w:rsidRDefault="00487565" w:rsidP="00487565">
      <w:pPr>
        <w:tabs>
          <w:tab w:val="left" w:pos="3567"/>
        </w:tabs>
        <w:spacing w:after="0" w:line="360" w:lineRule="auto"/>
        <w:ind w:firstLine="851"/>
        <w:jc w:val="right"/>
        <w:rPr>
          <w:rFonts w:ascii="Times New Roman" w:eastAsia="Calibri" w:hAnsi="Times New Roman" w:cs="Times New Roman"/>
          <w:b/>
          <w:sz w:val="28"/>
          <w:szCs w:val="28"/>
        </w:rPr>
      </w:pPr>
      <w:r w:rsidRPr="00487565">
        <w:rPr>
          <w:rFonts w:ascii="Times New Roman" w:eastAsia="Calibri" w:hAnsi="Times New Roman" w:cs="Times New Roman"/>
          <w:b/>
          <w:sz w:val="28"/>
          <w:szCs w:val="28"/>
        </w:rPr>
        <w:lastRenderedPageBreak/>
        <w:t>Приложение 1.5.</w:t>
      </w:r>
    </w:p>
    <w:p w:rsidR="00487565" w:rsidRPr="00487565" w:rsidRDefault="00487565" w:rsidP="00487565">
      <w:pPr>
        <w:spacing w:after="0" w:line="240" w:lineRule="auto"/>
        <w:jc w:val="right"/>
        <w:rPr>
          <w:rFonts w:ascii="Times New Roman" w:eastAsia="Calibri" w:hAnsi="Times New Roman" w:cs="Times New Roman"/>
          <w:b/>
          <w:color w:val="000000"/>
          <w:sz w:val="28"/>
          <w:szCs w:val="28"/>
          <w:shd w:val="clear" w:color="auto" w:fill="FFFFFF"/>
        </w:rPr>
      </w:pPr>
      <w:r w:rsidRPr="00487565">
        <w:rPr>
          <w:rFonts w:ascii="Times New Roman" w:eastAsia="Calibri" w:hAnsi="Times New Roman" w:cs="Times New Roman"/>
          <w:b/>
          <w:color w:val="000000"/>
          <w:sz w:val="28"/>
          <w:szCs w:val="28"/>
          <w:shd w:val="clear" w:color="auto" w:fill="FFFFFF"/>
        </w:rPr>
        <w:t>Образец оформления постраничных сносок в тексте работы</w:t>
      </w:r>
    </w:p>
    <w:p w:rsidR="00487565" w:rsidRPr="00487565" w:rsidRDefault="00487565" w:rsidP="00487565">
      <w:pPr>
        <w:tabs>
          <w:tab w:val="left" w:pos="3567"/>
        </w:tabs>
        <w:spacing w:after="0" w:line="360" w:lineRule="auto"/>
        <w:ind w:firstLine="851"/>
        <w:jc w:val="center"/>
        <w:rPr>
          <w:rFonts w:ascii="Times New Roman" w:eastAsia="Calibri" w:hAnsi="Times New Roman" w:cs="Times New Roman"/>
          <w:b/>
          <w:sz w:val="28"/>
          <w:szCs w:val="28"/>
        </w:rPr>
      </w:pPr>
    </w:p>
    <w:p w:rsidR="00B60B1B" w:rsidRDefault="00B60B1B" w:rsidP="00487565">
      <w:pPr>
        <w:spacing w:after="0" w:line="360" w:lineRule="auto"/>
        <w:ind w:firstLine="553"/>
        <w:jc w:val="both"/>
        <w:rPr>
          <w:rFonts w:ascii="Times New Roman" w:eastAsia="Times New Roman" w:hAnsi="Times New Roman" w:cs="Times New Roman"/>
          <w:sz w:val="28"/>
          <w:szCs w:val="28"/>
          <w:lang w:eastAsia="ru-RU"/>
        </w:rPr>
        <w:sectPr w:rsidR="00B60B1B" w:rsidSect="00A85520">
          <w:footerReference w:type="default" r:id="rId24"/>
          <w:pgSz w:w="11906" w:h="16838"/>
          <w:pgMar w:top="851" w:right="850" w:bottom="709" w:left="1134" w:header="708" w:footer="708" w:gutter="0"/>
          <w:cols w:space="708"/>
          <w:docGrid w:linePitch="360"/>
        </w:sectPr>
      </w:pPr>
    </w:p>
    <w:p w:rsidR="00487565" w:rsidRPr="001C3A44" w:rsidRDefault="00487565" w:rsidP="00487565">
      <w:pPr>
        <w:spacing w:after="0" w:line="360" w:lineRule="auto"/>
        <w:ind w:firstLine="553"/>
        <w:jc w:val="both"/>
        <w:rPr>
          <w:rFonts w:ascii="Times New Roman" w:eastAsia="Times New Roman" w:hAnsi="Times New Roman" w:cs="Times New Roman"/>
          <w:sz w:val="28"/>
          <w:szCs w:val="28"/>
          <w:lang w:eastAsia="ru-RU"/>
        </w:rPr>
      </w:pPr>
      <w:r w:rsidRPr="001C3A44">
        <w:rPr>
          <w:rFonts w:ascii="Times New Roman" w:eastAsia="Times New Roman" w:hAnsi="Times New Roman" w:cs="Times New Roman"/>
          <w:sz w:val="28"/>
          <w:szCs w:val="28"/>
          <w:lang w:eastAsia="ru-RU"/>
        </w:rPr>
        <w:lastRenderedPageBreak/>
        <w:t xml:space="preserve">Международный стандарт публичного судебного разбирательства не ограничивается только необходимостью обеспечения доступа в судебное заседание и публичным оглашением судебного решения. По мнению ЕСПЧ, в целях обеспечения </w:t>
      </w:r>
      <w:proofErr w:type="spellStart"/>
      <w:r w:rsidRPr="001C3A44">
        <w:rPr>
          <w:rFonts w:ascii="Times New Roman" w:eastAsia="Times New Roman" w:hAnsi="Times New Roman" w:cs="Times New Roman"/>
          <w:sz w:val="28"/>
          <w:szCs w:val="28"/>
          <w:lang w:eastAsia="ru-RU"/>
        </w:rPr>
        <w:t>транспарентности</w:t>
      </w:r>
      <w:proofErr w:type="spellEnd"/>
      <w:r w:rsidRPr="001C3A44">
        <w:rPr>
          <w:rFonts w:ascii="Times New Roman" w:eastAsia="Times New Roman" w:hAnsi="Times New Roman" w:cs="Times New Roman"/>
          <w:sz w:val="28"/>
          <w:szCs w:val="28"/>
          <w:lang w:eastAsia="ru-RU"/>
        </w:rPr>
        <w:t xml:space="preserve"> правосудия необходима доступность материалов судебных дел, протоколов судебных заседаний, открытость и доступность всех принятых по делу судебных актов. Причем данные требования распространяются не только на лиц, участвующих в деле, но и по возможности на лиц, проявляющих интерес к осуществлению правосудия.</w:t>
      </w:r>
      <w:r w:rsidRPr="001C3A44">
        <w:rPr>
          <w:rFonts w:ascii="Times New Roman" w:eastAsia="Times New Roman" w:hAnsi="Times New Roman" w:cs="Times New Roman"/>
          <w:sz w:val="28"/>
          <w:szCs w:val="28"/>
          <w:vertAlign w:val="superscript"/>
          <w:lang w:eastAsia="ru-RU"/>
        </w:rPr>
        <w:footnoteReference w:id="2"/>
      </w:r>
    </w:p>
    <w:p w:rsidR="00487565" w:rsidRPr="001C3A44" w:rsidRDefault="00487565" w:rsidP="00487565">
      <w:pPr>
        <w:spacing w:after="0" w:line="360" w:lineRule="auto"/>
        <w:ind w:firstLine="553"/>
        <w:jc w:val="both"/>
        <w:rPr>
          <w:rFonts w:ascii="Times New Roman" w:eastAsia="Times New Roman" w:hAnsi="Times New Roman" w:cs="Times New Roman"/>
          <w:sz w:val="28"/>
          <w:szCs w:val="28"/>
          <w:lang w:eastAsia="ru-RU"/>
        </w:rPr>
      </w:pPr>
      <w:r w:rsidRPr="001C3A44">
        <w:rPr>
          <w:rFonts w:ascii="Times New Roman" w:eastAsia="Times New Roman" w:hAnsi="Times New Roman" w:cs="Times New Roman"/>
          <w:sz w:val="28"/>
          <w:szCs w:val="28"/>
          <w:lang w:eastAsia="ru-RU"/>
        </w:rPr>
        <w:t xml:space="preserve">В целях реализации основных начал </w:t>
      </w:r>
      <w:proofErr w:type="spellStart"/>
      <w:r w:rsidRPr="001C3A44">
        <w:rPr>
          <w:rFonts w:ascii="Times New Roman" w:eastAsia="Times New Roman" w:hAnsi="Times New Roman" w:cs="Times New Roman"/>
          <w:sz w:val="28"/>
          <w:szCs w:val="28"/>
          <w:lang w:eastAsia="ru-RU"/>
        </w:rPr>
        <w:t>транспарентности</w:t>
      </w:r>
      <w:proofErr w:type="spellEnd"/>
      <w:r w:rsidRPr="001C3A44">
        <w:rPr>
          <w:rFonts w:ascii="Times New Roman" w:eastAsia="Times New Roman" w:hAnsi="Times New Roman" w:cs="Times New Roman"/>
          <w:sz w:val="28"/>
          <w:szCs w:val="28"/>
          <w:lang w:eastAsia="ru-RU"/>
        </w:rPr>
        <w:t xml:space="preserve"> правосудия, заложенных в основном законе страны и в нормах международного права, был принят закон «Об обеспечении доступа к информации о деятельности судов в Российской Федерации»</w:t>
      </w:r>
      <w:r w:rsidRPr="001C3A44">
        <w:rPr>
          <w:rFonts w:ascii="Times New Roman" w:eastAsia="Times New Roman" w:hAnsi="Times New Roman" w:cs="Times New Roman"/>
          <w:sz w:val="28"/>
          <w:szCs w:val="28"/>
          <w:vertAlign w:val="superscript"/>
          <w:lang w:eastAsia="ru-RU"/>
        </w:rPr>
        <w:footnoteReference w:id="3"/>
      </w:r>
      <w:r w:rsidRPr="001C3A44">
        <w:rPr>
          <w:rFonts w:ascii="Times New Roman" w:eastAsia="Times New Roman" w:hAnsi="Times New Roman" w:cs="Times New Roman"/>
          <w:sz w:val="28"/>
          <w:szCs w:val="28"/>
          <w:lang w:eastAsia="ru-RU"/>
        </w:rPr>
        <w:t>, который распространяется на все суды. Этот закон дал людям возможность получать достоверные сведения о функционировании судебной системы и впервые достаточно детально закрепил различные формы их обнародования, в том числе через Интернет.</w:t>
      </w:r>
    </w:p>
    <w:p w:rsidR="00487565" w:rsidRPr="001C3A44" w:rsidRDefault="00487565" w:rsidP="00487565">
      <w:pPr>
        <w:spacing w:after="0" w:line="360" w:lineRule="auto"/>
        <w:ind w:firstLine="553"/>
        <w:jc w:val="both"/>
        <w:rPr>
          <w:rFonts w:ascii="Times New Roman" w:eastAsia="Times New Roman" w:hAnsi="Times New Roman" w:cs="Times New Roman"/>
          <w:sz w:val="28"/>
          <w:szCs w:val="28"/>
          <w:lang w:eastAsia="ru-RU"/>
        </w:rPr>
      </w:pPr>
      <w:r w:rsidRPr="001C3A44">
        <w:rPr>
          <w:rFonts w:ascii="Times New Roman" w:eastAsia="Times New Roman" w:hAnsi="Times New Roman" w:cs="Times New Roman"/>
          <w:sz w:val="28"/>
          <w:szCs w:val="28"/>
          <w:lang w:eastAsia="ru-RU"/>
        </w:rPr>
        <w:t>После принятия этого Закона получило развитие информирование   о деятельнос</w:t>
      </w:r>
      <w:r w:rsidR="008D07CB">
        <w:rPr>
          <w:rFonts w:ascii="Times New Roman" w:eastAsia="Times New Roman" w:hAnsi="Times New Roman" w:cs="Times New Roman"/>
          <w:sz w:val="28"/>
          <w:szCs w:val="28"/>
          <w:lang w:eastAsia="ru-RU"/>
        </w:rPr>
        <w:t xml:space="preserve">ти судов </w:t>
      </w:r>
      <w:r w:rsidRPr="001C3A44">
        <w:rPr>
          <w:rFonts w:ascii="Times New Roman" w:eastAsia="Times New Roman" w:hAnsi="Times New Roman" w:cs="Times New Roman"/>
          <w:sz w:val="28"/>
          <w:szCs w:val="28"/>
          <w:lang w:eastAsia="ru-RU"/>
        </w:rPr>
        <w:t xml:space="preserve">через электронные источники. В настоящее время все высшие судебные органы Российской Федерации, верховные суды республик, краевые, областные суды, многие районные суды имеют свои сайты, где содержится весьма полезная информация об организации и деятельности судов. Все эти сайты востребованы и имеют большое число пользователей. </w:t>
      </w:r>
    </w:p>
    <w:p w:rsidR="00487565" w:rsidRPr="001C3A44" w:rsidRDefault="00487565" w:rsidP="00487565">
      <w:pPr>
        <w:spacing w:after="0" w:line="360" w:lineRule="auto"/>
        <w:ind w:firstLine="553"/>
        <w:jc w:val="both"/>
        <w:rPr>
          <w:rFonts w:ascii="Times New Roman" w:eastAsia="Times New Roman" w:hAnsi="Times New Roman" w:cs="Times New Roman"/>
          <w:sz w:val="28"/>
          <w:szCs w:val="28"/>
          <w:lang w:eastAsia="ru-RU"/>
        </w:rPr>
      </w:pPr>
      <w:r w:rsidRPr="001C3A44">
        <w:rPr>
          <w:rFonts w:ascii="Times New Roman" w:eastAsia="Times New Roman" w:hAnsi="Times New Roman" w:cs="Times New Roman"/>
          <w:sz w:val="28"/>
          <w:szCs w:val="28"/>
          <w:lang w:eastAsia="ru-RU"/>
        </w:rPr>
        <w:t xml:space="preserve">Из-за отсутствия четкой регламентации в Законе дискуссионным оставался вопрос, какие решения и приговоры судов могут помещаться в Интернете. Председатель Верховного Суда РФ заявил о том, что Верховный Суд РФ </w:t>
      </w:r>
      <w:r w:rsidRPr="001C3A44">
        <w:rPr>
          <w:rFonts w:ascii="Times New Roman" w:eastAsia="Times New Roman" w:hAnsi="Times New Roman" w:cs="Times New Roman"/>
          <w:sz w:val="28"/>
          <w:szCs w:val="28"/>
          <w:lang w:eastAsia="ru-RU"/>
        </w:rPr>
        <w:lastRenderedPageBreak/>
        <w:t>публикует только те судебные постановления, которые вступили в законную силу.</w:t>
      </w:r>
      <w:r w:rsidRPr="001C3A44">
        <w:rPr>
          <w:rFonts w:ascii="Times New Roman" w:eastAsia="Times New Roman" w:hAnsi="Times New Roman" w:cs="Times New Roman"/>
          <w:sz w:val="28"/>
          <w:szCs w:val="28"/>
          <w:vertAlign w:val="superscript"/>
          <w:lang w:eastAsia="ru-RU"/>
        </w:rPr>
        <w:footnoteReference w:id="4"/>
      </w:r>
      <w:r w:rsidRPr="001C3A44">
        <w:rPr>
          <w:rFonts w:ascii="Times New Roman" w:eastAsia="Times New Roman" w:hAnsi="Times New Roman" w:cs="Times New Roman"/>
          <w:sz w:val="28"/>
          <w:szCs w:val="28"/>
          <w:lang w:eastAsia="ru-RU"/>
        </w:rPr>
        <w:t xml:space="preserve"> </w:t>
      </w:r>
    </w:p>
    <w:p w:rsidR="00487565" w:rsidRPr="001C3A44" w:rsidRDefault="00487565" w:rsidP="00487565">
      <w:pPr>
        <w:spacing w:after="0" w:line="360" w:lineRule="auto"/>
        <w:ind w:firstLine="553"/>
        <w:jc w:val="both"/>
        <w:rPr>
          <w:rFonts w:ascii="Times New Roman" w:eastAsia="Times New Roman" w:hAnsi="Times New Roman" w:cs="Times New Roman"/>
          <w:sz w:val="28"/>
          <w:szCs w:val="28"/>
          <w:lang w:eastAsia="ru-RU"/>
        </w:rPr>
      </w:pPr>
      <w:r w:rsidRPr="001C3A44">
        <w:rPr>
          <w:rFonts w:ascii="Times New Roman" w:eastAsia="Times New Roman" w:hAnsi="Times New Roman" w:cs="Times New Roman"/>
          <w:sz w:val="28"/>
          <w:szCs w:val="28"/>
          <w:lang w:eastAsia="ru-RU"/>
        </w:rPr>
        <w:t>Совет судей РФ также обсуждал вопрос о том, как и какие судебные акты могут публиковаться в Интернете. При публикации судебных решений было рекомендовано заменять полные инициалы каждого участника процесса на первую либо иную букву его фамилии, которая позволит отличить его от иных участников.</w:t>
      </w:r>
      <w:r w:rsidRPr="001C3A44">
        <w:rPr>
          <w:rFonts w:ascii="Times New Roman" w:eastAsia="Times New Roman" w:hAnsi="Times New Roman" w:cs="Times New Roman"/>
          <w:sz w:val="28"/>
          <w:szCs w:val="28"/>
          <w:vertAlign w:val="superscript"/>
          <w:lang w:eastAsia="ru-RU"/>
        </w:rPr>
        <w:footnoteReference w:id="5"/>
      </w:r>
    </w:p>
    <w:p w:rsidR="00487565" w:rsidRPr="001C3A44" w:rsidRDefault="00487565" w:rsidP="00487565">
      <w:pPr>
        <w:tabs>
          <w:tab w:val="left" w:pos="900"/>
        </w:tabs>
        <w:spacing w:after="0" w:line="360" w:lineRule="auto"/>
        <w:ind w:firstLine="553"/>
        <w:jc w:val="both"/>
        <w:rPr>
          <w:rFonts w:ascii="Times New Roman" w:eastAsia="Times New Roman" w:hAnsi="Times New Roman" w:cs="Times New Roman"/>
          <w:sz w:val="28"/>
          <w:szCs w:val="28"/>
          <w:lang w:eastAsia="ru-RU"/>
        </w:rPr>
      </w:pPr>
      <w:r w:rsidRPr="001C3A44">
        <w:rPr>
          <w:rFonts w:ascii="Times New Roman" w:eastAsia="Times New Roman" w:hAnsi="Times New Roman" w:cs="Times New Roman"/>
          <w:sz w:val="28"/>
          <w:szCs w:val="28"/>
          <w:lang w:eastAsia="ru-RU"/>
        </w:rPr>
        <w:t xml:space="preserve"> В целях урегулирования разногласий по поводу порядка опубликования судебных актов законодателем путем принятия Федерального закона от 29.07.2017 N 223-ФЗ</w:t>
      </w:r>
      <w:r w:rsidRPr="001C3A44">
        <w:rPr>
          <w:rFonts w:ascii="Times New Roman" w:eastAsia="Times New Roman" w:hAnsi="Times New Roman" w:cs="Times New Roman"/>
          <w:sz w:val="28"/>
          <w:szCs w:val="28"/>
          <w:vertAlign w:val="superscript"/>
          <w:lang w:eastAsia="ru-RU"/>
        </w:rPr>
        <w:footnoteReference w:id="6"/>
      </w:r>
      <w:r w:rsidRPr="001C3A44">
        <w:rPr>
          <w:rFonts w:ascii="Times New Roman" w:eastAsia="Times New Roman" w:hAnsi="Times New Roman" w:cs="Times New Roman"/>
          <w:sz w:val="28"/>
          <w:szCs w:val="28"/>
          <w:lang w:eastAsia="ru-RU"/>
        </w:rPr>
        <w:t xml:space="preserve"> были скорректированы правила размещения судебных актов в сети Интернет.</w:t>
      </w:r>
      <w:r w:rsidRPr="001C3A44">
        <w:rPr>
          <w:rFonts w:ascii="Times New Roman" w:hAnsi="Times New Roman" w:cs="Times New Roman"/>
          <w:sz w:val="28"/>
          <w:szCs w:val="28"/>
        </w:rPr>
        <w:t xml:space="preserve"> </w:t>
      </w:r>
      <w:r w:rsidRPr="001C3A44">
        <w:rPr>
          <w:rFonts w:ascii="Times New Roman" w:eastAsia="Times New Roman" w:hAnsi="Times New Roman" w:cs="Times New Roman"/>
          <w:sz w:val="28"/>
          <w:szCs w:val="28"/>
          <w:lang w:eastAsia="ru-RU"/>
        </w:rPr>
        <w:t>Принятие этого закона стало значимым шагом на пути к формированию единого порядка размещения судебных актов судов общей юрисдикции и арбитражных судов в сети Интернет.</w:t>
      </w:r>
      <w:r w:rsidRPr="001C3A44">
        <w:rPr>
          <w:rFonts w:ascii="Times New Roman" w:eastAsia="Times New Roman" w:hAnsi="Times New Roman" w:cs="Times New Roman"/>
          <w:sz w:val="28"/>
          <w:szCs w:val="28"/>
          <w:vertAlign w:val="superscript"/>
          <w:lang w:eastAsia="ru-RU"/>
        </w:rPr>
        <w:footnoteReference w:id="7"/>
      </w:r>
    </w:p>
    <w:p w:rsidR="00487565" w:rsidRPr="001C3A44" w:rsidRDefault="00487565" w:rsidP="00487565">
      <w:pPr>
        <w:tabs>
          <w:tab w:val="left" w:pos="900"/>
        </w:tabs>
        <w:spacing w:after="0" w:line="360" w:lineRule="auto"/>
        <w:ind w:firstLine="553"/>
        <w:jc w:val="both"/>
        <w:rPr>
          <w:rFonts w:ascii="Times New Roman" w:eastAsia="Times New Roman" w:hAnsi="Times New Roman" w:cs="Times New Roman"/>
          <w:sz w:val="28"/>
          <w:szCs w:val="28"/>
          <w:lang w:eastAsia="ru-RU"/>
        </w:rPr>
      </w:pPr>
      <w:r w:rsidRPr="001C3A44">
        <w:rPr>
          <w:rFonts w:ascii="Times New Roman" w:eastAsia="Times New Roman" w:hAnsi="Times New Roman" w:cs="Times New Roman"/>
          <w:sz w:val="28"/>
          <w:szCs w:val="28"/>
          <w:lang w:eastAsia="ru-RU"/>
        </w:rPr>
        <w:t xml:space="preserve"> В это же время Постановлением Президиума ВС РФ от 14.06.2017, было утверждено </w:t>
      </w:r>
      <w:hyperlink r:id="rId25" w:history="1">
        <w:r w:rsidRPr="001C3A44">
          <w:rPr>
            <w:rFonts w:ascii="Times New Roman" w:eastAsia="Times New Roman" w:hAnsi="Times New Roman" w:cs="Times New Roman"/>
            <w:sz w:val="28"/>
            <w:szCs w:val="28"/>
            <w:lang w:eastAsia="ru-RU"/>
          </w:rPr>
          <w:t>Положение</w:t>
        </w:r>
      </w:hyperlink>
      <w:r w:rsidRPr="001C3A44">
        <w:rPr>
          <w:rFonts w:ascii="Times New Roman" w:eastAsia="Times New Roman" w:hAnsi="Times New Roman" w:cs="Times New Roman"/>
          <w:sz w:val="28"/>
          <w:szCs w:val="28"/>
          <w:lang w:eastAsia="ru-RU"/>
        </w:rP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w:t>
      </w:r>
    </w:p>
    <w:p w:rsidR="00487565" w:rsidRPr="001C3A44" w:rsidRDefault="00487565" w:rsidP="00487565">
      <w:pPr>
        <w:spacing w:after="0" w:line="360" w:lineRule="auto"/>
        <w:ind w:firstLine="553"/>
        <w:jc w:val="both"/>
        <w:rPr>
          <w:rFonts w:ascii="Times New Roman" w:eastAsia="Times New Roman" w:hAnsi="Times New Roman" w:cs="Times New Roman"/>
          <w:sz w:val="28"/>
          <w:szCs w:val="28"/>
          <w:lang w:eastAsia="ru-RU"/>
        </w:rPr>
      </w:pPr>
      <w:r w:rsidRPr="001C3A44">
        <w:rPr>
          <w:rFonts w:ascii="Times New Roman" w:eastAsia="Times New Roman" w:hAnsi="Times New Roman" w:cs="Times New Roman"/>
          <w:sz w:val="28"/>
          <w:szCs w:val="28"/>
          <w:lang w:eastAsia="ru-RU"/>
        </w:rPr>
        <w:t xml:space="preserve">Важным аспектом </w:t>
      </w:r>
      <w:proofErr w:type="spellStart"/>
      <w:r w:rsidRPr="001C3A44">
        <w:rPr>
          <w:rFonts w:ascii="Times New Roman" w:eastAsia="Times New Roman" w:hAnsi="Times New Roman" w:cs="Times New Roman"/>
          <w:sz w:val="28"/>
          <w:szCs w:val="28"/>
          <w:lang w:eastAsia="ru-RU"/>
        </w:rPr>
        <w:t>транспарентности</w:t>
      </w:r>
      <w:proofErr w:type="spellEnd"/>
      <w:r w:rsidRPr="001C3A44">
        <w:rPr>
          <w:rFonts w:ascii="Times New Roman" w:eastAsia="Times New Roman" w:hAnsi="Times New Roman" w:cs="Times New Roman"/>
          <w:sz w:val="28"/>
          <w:szCs w:val="28"/>
          <w:lang w:eastAsia="ru-RU"/>
        </w:rPr>
        <w:t xml:space="preserve"> судебной власти является взаимодействие судов с институтами гражданского общества, в частности, средствами массовой информации. Взаимодействие судов и СМИ осуществляется в целях объективного, достоверного и оперативного информирования пользователей информацией о деятельности судов.</w:t>
      </w:r>
      <w:r w:rsidRPr="001C3A44">
        <w:rPr>
          <w:rFonts w:ascii="Times New Roman" w:eastAsia="Times New Roman" w:hAnsi="Times New Roman" w:cs="Times New Roman"/>
          <w:sz w:val="28"/>
          <w:szCs w:val="28"/>
          <w:vertAlign w:val="superscript"/>
          <w:lang w:eastAsia="ru-RU"/>
        </w:rPr>
        <w:footnoteReference w:id="8"/>
      </w:r>
    </w:p>
    <w:p w:rsidR="00B25F0F" w:rsidRPr="00AD4AB2" w:rsidRDefault="00B25F0F" w:rsidP="00EE3817">
      <w:pPr>
        <w:spacing w:after="0" w:line="240" w:lineRule="auto"/>
        <w:rPr>
          <w:rFonts w:ascii="Times New Roman" w:eastAsia="Calibri" w:hAnsi="Times New Roman" w:cs="Times New Roman"/>
          <w:sz w:val="24"/>
          <w:szCs w:val="24"/>
        </w:rPr>
      </w:pPr>
    </w:p>
    <w:sectPr w:rsidR="00B25F0F" w:rsidRPr="00AD4AB2" w:rsidSect="00B60B1B">
      <w:footnotePr>
        <w:numRestart w:val="eachPage"/>
      </w:footnotePr>
      <w:type w:val="continuous"/>
      <w:pgSz w:w="11906" w:h="16838"/>
      <w:pgMar w:top="851"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6C5" w:rsidRDefault="00DF36C5" w:rsidP="002377F4">
      <w:pPr>
        <w:spacing w:after="0" w:line="240" w:lineRule="auto"/>
      </w:pPr>
      <w:r>
        <w:separator/>
      </w:r>
    </w:p>
  </w:endnote>
  <w:endnote w:type="continuationSeparator" w:id="0">
    <w:p w:rsidR="00DF36C5" w:rsidRDefault="00DF36C5" w:rsidP="0023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697642"/>
      <w:docPartObj>
        <w:docPartGallery w:val="Page Numbers (Bottom of Page)"/>
        <w:docPartUnique/>
      </w:docPartObj>
    </w:sdtPr>
    <w:sdtEndPr/>
    <w:sdtContent>
      <w:p w:rsidR="006C0A2A" w:rsidRDefault="006C0A2A">
        <w:pPr>
          <w:pStyle w:val="af"/>
          <w:jc w:val="right"/>
        </w:pPr>
        <w:r>
          <w:fldChar w:fldCharType="begin"/>
        </w:r>
        <w:r>
          <w:instrText>PAGE   \* MERGEFORMAT</w:instrText>
        </w:r>
        <w:r>
          <w:fldChar w:fldCharType="separate"/>
        </w:r>
        <w:r w:rsidR="000F09FA">
          <w:rPr>
            <w:noProof/>
          </w:rPr>
          <w:t>1</w:t>
        </w:r>
        <w:r>
          <w:fldChar w:fldCharType="end"/>
        </w:r>
      </w:p>
    </w:sdtContent>
  </w:sdt>
  <w:p w:rsidR="006C0A2A" w:rsidRDefault="006C0A2A">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6C5" w:rsidRDefault="00DF36C5" w:rsidP="002377F4">
      <w:pPr>
        <w:spacing w:after="0" w:line="240" w:lineRule="auto"/>
      </w:pPr>
      <w:r>
        <w:separator/>
      </w:r>
    </w:p>
  </w:footnote>
  <w:footnote w:type="continuationSeparator" w:id="0">
    <w:p w:rsidR="00DF36C5" w:rsidRDefault="00DF36C5" w:rsidP="002377F4">
      <w:pPr>
        <w:spacing w:after="0" w:line="240" w:lineRule="auto"/>
      </w:pPr>
      <w:r>
        <w:continuationSeparator/>
      </w:r>
    </w:p>
  </w:footnote>
  <w:footnote w:id="1">
    <w:p w:rsidR="002377F4" w:rsidRPr="00893AD9" w:rsidRDefault="002377F4" w:rsidP="002377F4">
      <w:pPr>
        <w:pStyle w:val="a8"/>
        <w:rPr>
          <w:lang w:val="en-US"/>
        </w:rPr>
      </w:pPr>
      <w:r>
        <w:rPr>
          <w:rStyle w:val="aa"/>
        </w:rPr>
        <w:footnoteRef/>
      </w:r>
      <w:r>
        <w:t xml:space="preserve"> </w:t>
      </w:r>
      <w:r w:rsidRPr="00893AD9">
        <w:t>При расчете использовались отчеты о работе судов общей юрисдикции за 2015 - 2017 гг. За 100% учитывалось: общее количество дел, рассмотренных с вынесением решения за вычетом приказных и упрощенных производств. См</w:t>
      </w:r>
      <w:r w:rsidRPr="00893AD9">
        <w:rPr>
          <w:lang w:val="en-US"/>
        </w:rPr>
        <w:t xml:space="preserve">.: URL: http://www.cdep.ru/index.php?id=79&amp;item=3417; </w:t>
      </w:r>
      <w:hyperlink r:id="rId1" w:history="1">
        <w:r w:rsidRPr="00216CB7">
          <w:rPr>
            <w:rStyle w:val="a5"/>
            <w:lang w:val="en-US"/>
          </w:rPr>
          <w:t>http://www.cdep.ru/index.php?id=79&amp;item=3832</w:t>
        </w:r>
      </w:hyperlink>
      <w:r w:rsidRPr="00893AD9">
        <w:rPr>
          <w:lang w:val="en-US"/>
        </w:rPr>
        <w:t xml:space="preserve">. </w:t>
      </w:r>
    </w:p>
    <w:p w:rsidR="002377F4" w:rsidRPr="00893AD9" w:rsidRDefault="002377F4" w:rsidP="002377F4">
      <w:pPr>
        <w:pStyle w:val="a8"/>
        <w:rPr>
          <w:lang w:val="en-US"/>
        </w:rPr>
      </w:pPr>
    </w:p>
  </w:footnote>
  <w:footnote w:id="2">
    <w:p w:rsidR="00487565" w:rsidRPr="00CF1758" w:rsidRDefault="00487565" w:rsidP="00487565">
      <w:pPr>
        <w:pStyle w:val="a8"/>
        <w:jc w:val="both"/>
        <w:rPr>
          <w:sz w:val="24"/>
          <w:szCs w:val="24"/>
        </w:rPr>
      </w:pPr>
      <w:r w:rsidRPr="00CF1758">
        <w:rPr>
          <w:rStyle w:val="aa"/>
          <w:sz w:val="24"/>
          <w:szCs w:val="24"/>
        </w:rPr>
        <w:footnoteRef/>
      </w:r>
      <w:r w:rsidRPr="00CF1758">
        <w:rPr>
          <w:sz w:val="24"/>
          <w:szCs w:val="24"/>
        </w:rPr>
        <w:t xml:space="preserve"> Магомедова К.К. Содержание </w:t>
      </w:r>
      <w:proofErr w:type="spellStart"/>
      <w:r w:rsidRPr="00CF1758">
        <w:rPr>
          <w:sz w:val="24"/>
          <w:szCs w:val="24"/>
        </w:rPr>
        <w:t>транспарентности</w:t>
      </w:r>
      <w:proofErr w:type="spellEnd"/>
      <w:r w:rsidRPr="00CF1758">
        <w:rPr>
          <w:sz w:val="24"/>
          <w:szCs w:val="24"/>
        </w:rPr>
        <w:t xml:space="preserve"> в правосудии по гражданским делам // Российский судья. 2017. N 10. С. 29 - 33.</w:t>
      </w:r>
    </w:p>
  </w:footnote>
  <w:footnote w:id="3">
    <w:p w:rsidR="00487565" w:rsidRPr="00CF1758" w:rsidRDefault="00487565" w:rsidP="00487565">
      <w:pPr>
        <w:pStyle w:val="a8"/>
        <w:jc w:val="both"/>
        <w:rPr>
          <w:sz w:val="24"/>
          <w:szCs w:val="24"/>
        </w:rPr>
      </w:pPr>
      <w:r w:rsidRPr="00CF1758">
        <w:rPr>
          <w:rStyle w:val="aa"/>
          <w:sz w:val="24"/>
          <w:szCs w:val="24"/>
        </w:rPr>
        <w:footnoteRef/>
      </w:r>
      <w:r w:rsidRPr="00CF1758">
        <w:rPr>
          <w:sz w:val="24"/>
          <w:szCs w:val="24"/>
        </w:rPr>
        <w:t xml:space="preserve"> Об обеспечении доступа к информации о деятельности судов в Российской Федерации [Электронный ресурс]: </w:t>
      </w:r>
      <w:proofErr w:type="spellStart"/>
      <w:r w:rsidRPr="00CF1758">
        <w:rPr>
          <w:sz w:val="24"/>
          <w:szCs w:val="24"/>
        </w:rPr>
        <w:t>федер</w:t>
      </w:r>
      <w:proofErr w:type="spellEnd"/>
      <w:r w:rsidRPr="00CF1758">
        <w:rPr>
          <w:sz w:val="24"/>
          <w:szCs w:val="24"/>
        </w:rPr>
        <w:t>. закон от 22.12.2008 N 262-ФЗ (ред.</w:t>
      </w:r>
      <w:r>
        <w:rPr>
          <w:sz w:val="24"/>
          <w:szCs w:val="24"/>
        </w:rPr>
        <w:t xml:space="preserve"> от 28.12.2017)</w:t>
      </w:r>
      <w:r w:rsidRPr="00CF1758">
        <w:rPr>
          <w:sz w:val="24"/>
          <w:szCs w:val="24"/>
        </w:rPr>
        <w:t xml:space="preserve"> // СПС «</w:t>
      </w:r>
      <w:proofErr w:type="spellStart"/>
      <w:r w:rsidRPr="00CF1758">
        <w:rPr>
          <w:sz w:val="24"/>
          <w:szCs w:val="24"/>
        </w:rPr>
        <w:t>КонсультантПлюс</w:t>
      </w:r>
      <w:proofErr w:type="spellEnd"/>
      <w:r w:rsidRPr="00CF1758">
        <w:rPr>
          <w:sz w:val="24"/>
          <w:szCs w:val="24"/>
        </w:rPr>
        <w:t>»</w:t>
      </w:r>
      <w:proofErr w:type="gramStart"/>
      <w:r w:rsidRPr="00CF1758">
        <w:rPr>
          <w:sz w:val="24"/>
          <w:szCs w:val="24"/>
        </w:rPr>
        <w:t>.</w:t>
      </w:r>
      <w:proofErr w:type="gramEnd"/>
      <w:r w:rsidRPr="00CF1758">
        <w:rPr>
          <w:sz w:val="24"/>
          <w:szCs w:val="24"/>
        </w:rPr>
        <w:t xml:space="preserve"> – (</w:t>
      </w:r>
      <w:proofErr w:type="gramStart"/>
      <w:r w:rsidRPr="00CF1758">
        <w:rPr>
          <w:sz w:val="24"/>
          <w:szCs w:val="24"/>
        </w:rPr>
        <w:t>д</w:t>
      </w:r>
      <w:proofErr w:type="gramEnd"/>
      <w:r w:rsidRPr="00CF1758">
        <w:rPr>
          <w:sz w:val="24"/>
          <w:szCs w:val="24"/>
        </w:rPr>
        <w:t>ата обращения 16.03.2019).</w:t>
      </w:r>
    </w:p>
  </w:footnote>
  <w:footnote w:id="4">
    <w:p w:rsidR="00487565" w:rsidRPr="00CF1758" w:rsidRDefault="00487565" w:rsidP="00487565">
      <w:pPr>
        <w:pStyle w:val="a8"/>
        <w:jc w:val="both"/>
        <w:rPr>
          <w:sz w:val="24"/>
          <w:szCs w:val="24"/>
        </w:rPr>
      </w:pPr>
      <w:r w:rsidRPr="00CF1758">
        <w:rPr>
          <w:rStyle w:val="aa"/>
          <w:sz w:val="24"/>
          <w:szCs w:val="24"/>
        </w:rPr>
        <w:footnoteRef/>
      </w:r>
      <w:r w:rsidRPr="00CF1758">
        <w:rPr>
          <w:sz w:val="24"/>
          <w:szCs w:val="24"/>
        </w:rPr>
        <w:t xml:space="preserve"> См.: Федосенко В. Судебная волокита аукнется рублем // Российская газета. 2008. №171 от 14 августа. С. 7.</w:t>
      </w:r>
    </w:p>
  </w:footnote>
  <w:footnote w:id="5">
    <w:p w:rsidR="00487565" w:rsidRPr="00CF1758" w:rsidRDefault="00487565" w:rsidP="00487565">
      <w:pPr>
        <w:pStyle w:val="a8"/>
        <w:jc w:val="both"/>
        <w:rPr>
          <w:sz w:val="24"/>
          <w:szCs w:val="24"/>
        </w:rPr>
      </w:pPr>
      <w:r w:rsidRPr="00CF1758">
        <w:rPr>
          <w:rStyle w:val="aa"/>
          <w:sz w:val="24"/>
          <w:szCs w:val="24"/>
        </w:rPr>
        <w:footnoteRef/>
      </w:r>
      <w:r w:rsidRPr="00CF1758">
        <w:rPr>
          <w:sz w:val="24"/>
          <w:szCs w:val="24"/>
        </w:rPr>
        <w:t xml:space="preserve"> См.: Орлов П. Личная тайна стала государственной // Российская газета. 2008. №184 от 2 сентября. С. 12. </w:t>
      </w:r>
    </w:p>
  </w:footnote>
  <w:footnote w:id="6">
    <w:p w:rsidR="00487565" w:rsidRPr="00CF1758" w:rsidRDefault="00487565" w:rsidP="00487565">
      <w:pPr>
        <w:pStyle w:val="a8"/>
        <w:jc w:val="both"/>
        <w:rPr>
          <w:sz w:val="24"/>
          <w:szCs w:val="24"/>
        </w:rPr>
      </w:pPr>
      <w:r w:rsidRPr="00CF1758">
        <w:rPr>
          <w:rStyle w:val="aa"/>
          <w:sz w:val="24"/>
          <w:szCs w:val="24"/>
        </w:rPr>
        <w:footnoteRef/>
      </w:r>
      <w:r w:rsidRPr="00CF1758">
        <w:rPr>
          <w:sz w:val="24"/>
          <w:szCs w:val="24"/>
        </w:rPr>
        <w:t xml:space="preserve"> О внесении изменений в отдельные законодательные акты Российской Федерации [Электронный ресурс]: </w:t>
      </w:r>
      <w:proofErr w:type="spellStart"/>
      <w:r w:rsidRPr="00CF1758">
        <w:rPr>
          <w:sz w:val="24"/>
          <w:szCs w:val="24"/>
        </w:rPr>
        <w:t>федер</w:t>
      </w:r>
      <w:proofErr w:type="spellEnd"/>
      <w:r>
        <w:rPr>
          <w:sz w:val="24"/>
          <w:szCs w:val="24"/>
        </w:rPr>
        <w:t>. закон от 29.07.2017 N 223-ФЗ // СПС «</w:t>
      </w:r>
      <w:proofErr w:type="spellStart"/>
      <w:r>
        <w:rPr>
          <w:sz w:val="24"/>
          <w:szCs w:val="24"/>
        </w:rPr>
        <w:t>КонсультантПлюс</w:t>
      </w:r>
      <w:proofErr w:type="spellEnd"/>
      <w:r>
        <w:rPr>
          <w:sz w:val="24"/>
          <w:szCs w:val="24"/>
        </w:rPr>
        <w:t>»</w:t>
      </w:r>
      <w:proofErr w:type="gramStart"/>
      <w:r>
        <w:rPr>
          <w:sz w:val="24"/>
          <w:szCs w:val="24"/>
        </w:rPr>
        <w:t>.</w:t>
      </w:r>
      <w:proofErr w:type="gramEnd"/>
      <w:r>
        <w:rPr>
          <w:sz w:val="24"/>
          <w:szCs w:val="24"/>
        </w:rPr>
        <w:t xml:space="preserve"> </w:t>
      </w:r>
      <w:r w:rsidRPr="00CF1758">
        <w:rPr>
          <w:sz w:val="24"/>
          <w:szCs w:val="24"/>
        </w:rPr>
        <w:t>(</w:t>
      </w:r>
      <w:proofErr w:type="gramStart"/>
      <w:r w:rsidRPr="00CF1758">
        <w:rPr>
          <w:sz w:val="24"/>
          <w:szCs w:val="24"/>
        </w:rPr>
        <w:t>д</w:t>
      </w:r>
      <w:proofErr w:type="gramEnd"/>
      <w:r w:rsidRPr="00CF1758">
        <w:rPr>
          <w:sz w:val="24"/>
          <w:szCs w:val="24"/>
        </w:rPr>
        <w:t>ата обращения 16.03.2019).</w:t>
      </w:r>
    </w:p>
  </w:footnote>
  <w:footnote w:id="7">
    <w:p w:rsidR="00487565" w:rsidRPr="00CF1758" w:rsidRDefault="00487565" w:rsidP="00487565">
      <w:pPr>
        <w:pStyle w:val="a8"/>
        <w:jc w:val="both"/>
        <w:rPr>
          <w:sz w:val="24"/>
          <w:szCs w:val="24"/>
        </w:rPr>
      </w:pPr>
      <w:r w:rsidRPr="00CF1758">
        <w:rPr>
          <w:rStyle w:val="aa"/>
          <w:sz w:val="24"/>
          <w:szCs w:val="24"/>
        </w:rPr>
        <w:footnoteRef/>
      </w:r>
      <w:r w:rsidRPr="00CF1758">
        <w:rPr>
          <w:sz w:val="24"/>
          <w:szCs w:val="24"/>
        </w:rPr>
        <w:t xml:space="preserve"> Смагина Е.С. Новые правила размещения судебных актов в сети Интернет в свете реализации принципа гласности в гражданском судопроизводстве // Арбитражный и гражданский процесс. 2018. N 1. С. 26 - 29.</w:t>
      </w:r>
    </w:p>
  </w:footnote>
  <w:footnote w:id="8">
    <w:p w:rsidR="00487565" w:rsidRPr="00CF1758" w:rsidRDefault="00487565" w:rsidP="00487565">
      <w:pPr>
        <w:pStyle w:val="a8"/>
        <w:jc w:val="both"/>
        <w:rPr>
          <w:sz w:val="24"/>
          <w:szCs w:val="24"/>
        </w:rPr>
      </w:pPr>
      <w:r w:rsidRPr="00CF1758">
        <w:rPr>
          <w:rStyle w:val="aa"/>
          <w:sz w:val="24"/>
          <w:szCs w:val="24"/>
        </w:rPr>
        <w:footnoteRef/>
      </w:r>
      <w:r w:rsidRPr="00CF1758">
        <w:rPr>
          <w:sz w:val="24"/>
          <w:szCs w:val="24"/>
        </w:rPr>
        <w:t xml:space="preserve"> Синцов Г.В. Правовое регулирование взаимодействия судов со средствами массовой информации // Администратор суда. 2016. N 4. С. 37 - 39.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7144E"/>
    <w:multiLevelType w:val="multilevel"/>
    <w:tmpl w:val="6D5A91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251376"/>
    <w:multiLevelType w:val="hybridMultilevel"/>
    <w:tmpl w:val="84D6AE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5030F4"/>
    <w:multiLevelType w:val="hybridMultilevel"/>
    <w:tmpl w:val="7924C4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7B5BA4"/>
    <w:multiLevelType w:val="hybridMultilevel"/>
    <w:tmpl w:val="FDCAF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363B15"/>
    <w:multiLevelType w:val="multilevel"/>
    <w:tmpl w:val="185E5594"/>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B08074B"/>
    <w:multiLevelType w:val="multilevel"/>
    <w:tmpl w:val="112C2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041B2B"/>
    <w:multiLevelType w:val="multilevel"/>
    <w:tmpl w:val="F656C6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3C1AE6"/>
    <w:multiLevelType w:val="multilevel"/>
    <w:tmpl w:val="3586A8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417CC4"/>
    <w:multiLevelType w:val="multilevel"/>
    <w:tmpl w:val="6F00C1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38538A8"/>
    <w:multiLevelType w:val="hybridMultilevel"/>
    <w:tmpl w:val="414A147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5D4D33"/>
    <w:multiLevelType w:val="hybridMultilevel"/>
    <w:tmpl w:val="3686410A"/>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nsid w:val="48440C4D"/>
    <w:multiLevelType w:val="multilevel"/>
    <w:tmpl w:val="22904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814E4F"/>
    <w:multiLevelType w:val="hybridMultilevel"/>
    <w:tmpl w:val="E066438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nsid w:val="496C69BF"/>
    <w:multiLevelType w:val="multilevel"/>
    <w:tmpl w:val="0C020D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D5875FC"/>
    <w:multiLevelType w:val="hybridMultilevel"/>
    <w:tmpl w:val="BED20A10"/>
    <w:lvl w:ilvl="0" w:tplc="80B8B026">
      <w:start w:val="1"/>
      <w:numFmt w:val="decimal"/>
      <w:lvlText w:val="%1."/>
      <w:lvlJc w:val="left"/>
      <w:pPr>
        <w:ind w:left="928" w:hanging="360"/>
      </w:pPr>
      <w:rPr>
        <w:rFonts w:hint="default"/>
        <w:color w:val="000000" w:themeColor="text1"/>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4F67704B"/>
    <w:multiLevelType w:val="multilevel"/>
    <w:tmpl w:val="7CDEAD4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5E74168"/>
    <w:multiLevelType w:val="hybridMultilevel"/>
    <w:tmpl w:val="EE4428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80F736C"/>
    <w:multiLevelType w:val="multilevel"/>
    <w:tmpl w:val="B2F6FA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DCE755F"/>
    <w:multiLevelType w:val="hybridMultilevel"/>
    <w:tmpl w:val="1C8A6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0716A32"/>
    <w:multiLevelType w:val="hybridMultilevel"/>
    <w:tmpl w:val="AFCEE6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09269C7"/>
    <w:multiLevelType w:val="multilevel"/>
    <w:tmpl w:val="8864D04C"/>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64E6246"/>
    <w:multiLevelType w:val="multilevel"/>
    <w:tmpl w:val="C3320D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9C26B90"/>
    <w:multiLevelType w:val="multilevel"/>
    <w:tmpl w:val="8BE8A3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3"/>
  </w:num>
  <w:num w:numId="3">
    <w:abstractNumId w:val="21"/>
  </w:num>
  <w:num w:numId="4">
    <w:abstractNumId w:val="7"/>
  </w:num>
  <w:num w:numId="5">
    <w:abstractNumId w:val="8"/>
  </w:num>
  <w:num w:numId="6">
    <w:abstractNumId w:val="15"/>
  </w:num>
  <w:num w:numId="7">
    <w:abstractNumId w:val="11"/>
  </w:num>
  <w:num w:numId="8">
    <w:abstractNumId w:val="3"/>
  </w:num>
  <w:num w:numId="9">
    <w:abstractNumId w:val="14"/>
  </w:num>
  <w:num w:numId="10">
    <w:abstractNumId w:val="18"/>
  </w:num>
  <w:num w:numId="11">
    <w:abstractNumId w:val="4"/>
  </w:num>
  <w:num w:numId="12">
    <w:abstractNumId w:val="6"/>
  </w:num>
  <w:num w:numId="13">
    <w:abstractNumId w:val="17"/>
  </w:num>
  <w:num w:numId="14">
    <w:abstractNumId w:val="12"/>
  </w:num>
  <w:num w:numId="15">
    <w:abstractNumId w:val="10"/>
  </w:num>
  <w:num w:numId="16">
    <w:abstractNumId w:val="2"/>
  </w:num>
  <w:num w:numId="17">
    <w:abstractNumId w:val="1"/>
  </w:num>
  <w:num w:numId="18">
    <w:abstractNumId w:val="19"/>
  </w:num>
  <w:num w:numId="19">
    <w:abstractNumId w:val="16"/>
  </w:num>
  <w:num w:numId="20">
    <w:abstractNumId w:val="0"/>
  </w:num>
  <w:num w:numId="21">
    <w:abstractNumId w:val="22"/>
  </w:num>
  <w:num w:numId="22">
    <w:abstractNumId w:val="20"/>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BEA"/>
    <w:rsid w:val="00033EE5"/>
    <w:rsid w:val="000510DE"/>
    <w:rsid w:val="000624B9"/>
    <w:rsid w:val="00064062"/>
    <w:rsid w:val="00091D67"/>
    <w:rsid w:val="000D2578"/>
    <w:rsid w:val="000E78E2"/>
    <w:rsid w:val="000F09FA"/>
    <w:rsid w:val="001278E9"/>
    <w:rsid w:val="00147270"/>
    <w:rsid w:val="0016177F"/>
    <w:rsid w:val="00181548"/>
    <w:rsid w:val="001B3102"/>
    <w:rsid w:val="001C49AD"/>
    <w:rsid w:val="00202DAA"/>
    <w:rsid w:val="00221DBE"/>
    <w:rsid w:val="0023431D"/>
    <w:rsid w:val="002377F4"/>
    <w:rsid w:val="002413E2"/>
    <w:rsid w:val="00247BEB"/>
    <w:rsid w:val="0029401A"/>
    <w:rsid w:val="002B0C30"/>
    <w:rsid w:val="002B52ED"/>
    <w:rsid w:val="002E58F7"/>
    <w:rsid w:val="00351915"/>
    <w:rsid w:val="00381A8C"/>
    <w:rsid w:val="00392020"/>
    <w:rsid w:val="003B299B"/>
    <w:rsid w:val="003B7F15"/>
    <w:rsid w:val="003D62D5"/>
    <w:rsid w:val="003F7A04"/>
    <w:rsid w:val="00403FDB"/>
    <w:rsid w:val="0042694B"/>
    <w:rsid w:val="0045565A"/>
    <w:rsid w:val="0046160C"/>
    <w:rsid w:val="00487565"/>
    <w:rsid w:val="0050147B"/>
    <w:rsid w:val="00505C5D"/>
    <w:rsid w:val="00516767"/>
    <w:rsid w:val="00560F62"/>
    <w:rsid w:val="005778D2"/>
    <w:rsid w:val="00584A79"/>
    <w:rsid w:val="005B463E"/>
    <w:rsid w:val="005C1B3C"/>
    <w:rsid w:val="005E7E6D"/>
    <w:rsid w:val="005F2656"/>
    <w:rsid w:val="00616D1F"/>
    <w:rsid w:val="00637C19"/>
    <w:rsid w:val="00682361"/>
    <w:rsid w:val="006944A6"/>
    <w:rsid w:val="00695CE8"/>
    <w:rsid w:val="006A27C7"/>
    <w:rsid w:val="006B0D14"/>
    <w:rsid w:val="006C0A2A"/>
    <w:rsid w:val="006D2026"/>
    <w:rsid w:val="006F3E62"/>
    <w:rsid w:val="00701F83"/>
    <w:rsid w:val="00721407"/>
    <w:rsid w:val="0074204C"/>
    <w:rsid w:val="00777CB3"/>
    <w:rsid w:val="00782A97"/>
    <w:rsid w:val="007B3E65"/>
    <w:rsid w:val="007C4B79"/>
    <w:rsid w:val="007D213B"/>
    <w:rsid w:val="007D472F"/>
    <w:rsid w:val="007D688F"/>
    <w:rsid w:val="007F160B"/>
    <w:rsid w:val="00837982"/>
    <w:rsid w:val="008576BD"/>
    <w:rsid w:val="00863617"/>
    <w:rsid w:val="008641F7"/>
    <w:rsid w:val="008D07CB"/>
    <w:rsid w:val="008E2F00"/>
    <w:rsid w:val="009069E7"/>
    <w:rsid w:val="00925DEC"/>
    <w:rsid w:val="00945D15"/>
    <w:rsid w:val="0096668D"/>
    <w:rsid w:val="009B7058"/>
    <w:rsid w:val="00A85520"/>
    <w:rsid w:val="00A92906"/>
    <w:rsid w:val="00AA1970"/>
    <w:rsid w:val="00AD4AB2"/>
    <w:rsid w:val="00AF44CF"/>
    <w:rsid w:val="00B04880"/>
    <w:rsid w:val="00B13487"/>
    <w:rsid w:val="00B25F0F"/>
    <w:rsid w:val="00B512B8"/>
    <w:rsid w:val="00B5464D"/>
    <w:rsid w:val="00B60B1B"/>
    <w:rsid w:val="00B71F16"/>
    <w:rsid w:val="00B90726"/>
    <w:rsid w:val="00BA2C1D"/>
    <w:rsid w:val="00BA56EB"/>
    <w:rsid w:val="00BD1286"/>
    <w:rsid w:val="00BD22A8"/>
    <w:rsid w:val="00BE3C9D"/>
    <w:rsid w:val="00C37819"/>
    <w:rsid w:val="00C542BC"/>
    <w:rsid w:val="00C54CB5"/>
    <w:rsid w:val="00C619F5"/>
    <w:rsid w:val="00D07BEA"/>
    <w:rsid w:val="00D50F6A"/>
    <w:rsid w:val="00D53355"/>
    <w:rsid w:val="00DA5F75"/>
    <w:rsid w:val="00DB0373"/>
    <w:rsid w:val="00DC00B1"/>
    <w:rsid w:val="00DD3830"/>
    <w:rsid w:val="00DF0CA6"/>
    <w:rsid w:val="00DF0E9A"/>
    <w:rsid w:val="00DF36C5"/>
    <w:rsid w:val="00E25312"/>
    <w:rsid w:val="00E83632"/>
    <w:rsid w:val="00E905E2"/>
    <w:rsid w:val="00E96660"/>
    <w:rsid w:val="00EB2276"/>
    <w:rsid w:val="00EE3817"/>
    <w:rsid w:val="00EF239A"/>
    <w:rsid w:val="00EF7E0B"/>
    <w:rsid w:val="00F04ADB"/>
    <w:rsid w:val="00FB008E"/>
    <w:rsid w:val="00FE362B"/>
    <w:rsid w:val="00FF34D5"/>
    <w:rsid w:val="00FF5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76BD"/>
    <w:pPr>
      <w:ind w:left="720"/>
      <w:contextualSpacing/>
    </w:pPr>
  </w:style>
  <w:style w:type="character" w:customStyle="1" w:styleId="a4">
    <w:name w:val="Основной текст_"/>
    <w:basedOn w:val="a0"/>
    <w:link w:val="1"/>
    <w:rsid w:val="00E96660"/>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4"/>
    <w:rsid w:val="00E96660"/>
    <w:pPr>
      <w:widowControl w:val="0"/>
      <w:shd w:val="clear" w:color="auto" w:fill="FFFFFF"/>
      <w:spacing w:after="0" w:line="240" w:lineRule="auto"/>
      <w:ind w:firstLine="400"/>
      <w:jc w:val="both"/>
    </w:pPr>
    <w:rPr>
      <w:rFonts w:ascii="Times New Roman" w:eastAsia="Times New Roman" w:hAnsi="Times New Roman" w:cs="Times New Roman"/>
      <w:sz w:val="28"/>
      <w:szCs w:val="28"/>
    </w:rPr>
  </w:style>
  <w:style w:type="character" w:styleId="a5">
    <w:name w:val="Hyperlink"/>
    <w:basedOn w:val="a0"/>
    <w:uiPriority w:val="99"/>
    <w:unhideWhenUsed/>
    <w:rsid w:val="001B3102"/>
    <w:rPr>
      <w:color w:val="0563C1" w:themeColor="hyperlink"/>
      <w:u w:val="single"/>
    </w:rPr>
  </w:style>
  <w:style w:type="paragraph" w:styleId="a6">
    <w:name w:val="Normal (Web)"/>
    <w:basedOn w:val="a"/>
    <w:uiPriority w:val="99"/>
    <w:unhideWhenUsed/>
    <w:rsid w:val="00AD4A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AD4AB2"/>
    <w:rPr>
      <w:b/>
      <w:bCs/>
    </w:rPr>
  </w:style>
  <w:style w:type="paragraph" w:styleId="a8">
    <w:name w:val="footnote text"/>
    <w:basedOn w:val="a"/>
    <w:link w:val="a9"/>
    <w:rsid w:val="002377F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2377F4"/>
    <w:rPr>
      <w:rFonts w:ascii="Times New Roman" w:eastAsia="Times New Roman" w:hAnsi="Times New Roman" w:cs="Times New Roman"/>
      <w:sz w:val="20"/>
      <w:szCs w:val="20"/>
      <w:lang w:eastAsia="ru-RU"/>
    </w:rPr>
  </w:style>
  <w:style w:type="character" w:styleId="aa">
    <w:name w:val="footnote reference"/>
    <w:basedOn w:val="a0"/>
    <w:rsid w:val="002377F4"/>
    <w:rPr>
      <w:vertAlign w:val="superscript"/>
    </w:rPr>
  </w:style>
  <w:style w:type="paragraph" w:styleId="ab">
    <w:name w:val="Balloon Text"/>
    <w:basedOn w:val="a"/>
    <w:link w:val="ac"/>
    <w:uiPriority w:val="99"/>
    <w:semiHidden/>
    <w:unhideWhenUsed/>
    <w:rsid w:val="0050147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0147B"/>
    <w:rPr>
      <w:rFonts w:ascii="Tahoma" w:hAnsi="Tahoma" w:cs="Tahoma"/>
      <w:sz w:val="16"/>
      <w:szCs w:val="16"/>
    </w:rPr>
  </w:style>
  <w:style w:type="paragraph" w:styleId="ad">
    <w:name w:val="header"/>
    <w:basedOn w:val="a"/>
    <w:link w:val="ae"/>
    <w:uiPriority w:val="99"/>
    <w:unhideWhenUsed/>
    <w:rsid w:val="006C0A2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C0A2A"/>
  </w:style>
  <w:style w:type="paragraph" w:styleId="af">
    <w:name w:val="footer"/>
    <w:basedOn w:val="a"/>
    <w:link w:val="af0"/>
    <w:uiPriority w:val="99"/>
    <w:unhideWhenUsed/>
    <w:rsid w:val="006C0A2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C0A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76BD"/>
    <w:pPr>
      <w:ind w:left="720"/>
      <w:contextualSpacing/>
    </w:pPr>
  </w:style>
  <w:style w:type="character" w:customStyle="1" w:styleId="a4">
    <w:name w:val="Основной текст_"/>
    <w:basedOn w:val="a0"/>
    <w:link w:val="1"/>
    <w:rsid w:val="00E96660"/>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4"/>
    <w:rsid w:val="00E96660"/>
    <w:pPr>
      <w:widowControl w:val="0"/>
      <w:shd w:val="clear" w:color="auto" w:fill="FFFFFF"/>
      <w:spacing w:after="0" w:line="240" w:lineRule="auto"/>
      <w:ind w:firstLine="400"/>
      <w:jc w:val="both"/>
    </w:pPr>
    <w:rPr>
      <w:rFonts w:ascii="Times New Roman" w:eastAsia="Times New Roman" w:hAnsi="Times New Roman" w:cs="Times New Roman"/>
      <w:sz w:val="28"/>
      <w:szCs w:val="28"/>
    </w:rPr>
  </w:style>
  <w:style w:type="character" w:styleId="a5">
    <w:name w:val="Hyperlink"/>
    <w:basedOn w:val="a0"/>
    <w:uiPriority w:val="99"/>
    <w:unhideWhenUsed/>
    <w:rsid w:val="001B3102"/>
    <w:rPr>
      <w:color w:val="0563C1" w:themeColor="hyperlink"/>
      <w:u w:val="single"/>
    </w:rPr>
  </w:style>
  <w:style w:type="paragraph" w:styleId="a6">
    <w:name w:val="Normal (Web)"/>
    <w:basedOn w:val="a"/>
    <w:uiPriority w:val="99"/>
    <w:unhideWhenUsed/>
    <w:rsid w:val="00AD4A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AD4AB2"/>
    <w:rPr>
      <w:b/>
      <w:bCs/>
    </w:rPr>
  </w:style>
  <w:style w:type="paragraph" w:styleId="a8">
    <w:name w:val="footnote text"/>
    <w:basedOn w:val="a"/>
    <w:link w:val="a9"/>
    <w:rsid w:val="002377F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2377F4"/>
    <w:rPr>
      <w:rFonts w:ascii="Times New Roman" w:eastAsia="Times New Roman" w:hAnsi="Times New Roman" w:cs="Times New Roman"/>
      <w:sz w:val="20"/>
      <w:szCs w:val="20"/>
      <w:lang w:eastAsia="ru-RU"/>
    </w:rPr>
  </w:style>
  <w:style w:type="character" w:styleId="aa">
    <w:name w:val="footnote reference"/>
    <w:basedOn w:val="a0"/>
    <w:rsid w:val="002377F4"/>
    <w:rPr>
      <w:vertAlign w:val="superscript"/>
    </w:rPr>
  </w:style>
  <w:style w:type="paragraph" w:styleId="ab">
    <w:name w:val="Balloon Text"/>
    <w:basedOn w:val="a"/>
    <w:link w:val="ac"/>
    <w:uiPriority w:val="99"/>
    <w:semiHidden/>
    <w:unhideWhenUsed/>
    <w:rsid w:val="0050147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0147B"/>
    <w:rPr>
      <w:rFonts w:ascii="Tahoma" w:hAnsi="Tahoma" w:cs="Tahoma"/>
      <w:sz w:val="16"/>
      <w:szCs w:val="16"/>
    </w:rPr>
  </w:style>
  <w:style w:type="paragraph" w:styleId="ad">
    <w:name w:val="header"/>
    <w:basedOn w:val="a"/>
    <w:link w:val="ae"/>
    <w:uiPriority w:val="99"/>
    <w:unhideWhenUsed/>
    <w:rsid w:val="006C0A2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C0A2A"/>
  </w:style>
  <w:style w:type="paragraph" w:styleId="af">
    <w:name w:val="footer"/>
    <w:basedOn w:val="a"/>
    <w:link w:val="af0"/>
    <w:uiPriority w:val="99"/>
    <w:unhideWhenUsed/>
    <w:rsid w:val="006C0A2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C0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270144">
      <w:bodyDiv w:val="1"/>
      <w:marLeft w:val="0"/>
      <w:marRight w:val="0"/>
      <w:marTop w:val="0"/>
      <w:marBottom w:val="0"/>
      <w:divBdr>
        <w:top w:val="none" w:sz="0" w:space="0" w:color="auto"/>
        <w:left w:val="none" w:sz="0" w:space="0" w:color="auto"/>
        <w:bottom w:val="none" w:sz="0" w:space="0" w:color="auto"/>
        <w:right w:val="none" w:sz="0" w:space="0" w:color="auto"/>
      </w:divBdr>
    </w:div>
    <w:div w:id="182781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itmir.co/bd/?b=183695" TargetMode="External"/><Relationship Id="rId18" Type="http://schemas.openxmlformats.org/officeDocument/2006/relationships/hyperlink" Target="http://www.gpntb.ru/win/ntb/ntb2002/2/f02_10.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library.ru/item.asp?id=24885708" TargetMode="External"/><Relationship Id="rId7" Type="http://schemas.openxmlformats.org/officeDocument/2006/relationships/footnotes" Target="footnotes.xml"/><Relationship Id="rId12" Type="http://schemas.openxmlformats.org/officeDocument/2006/relationships/hyperlink" Target="https://ru.wikipedia.org/wiki" TargetMode="External"/><Relationship Id="rId17" Type="http://schemas.openxmlformats.org/officeDocument/2006/relationships/hyperlink" Target="http://www.qrz.ru/articles/article260.html" TargetMode="External"/><Relationship Id="rId25" Type="http://schemas.openxmlformats.org/officeDocument/2006/relationships/hyperlink" Target="consultantplus://offline/ref=6B985960A3B05949F3ECFB8A380F7F25F9E070C3CBF28D8311BE45903DEEBA02E0D4A753EC6759263DA9FA2152C4BBF75473C8A19E49BDE3h5A8I" TargetMode="External"/><Relationship Id="rId2" Type="http://schemas.openxmlformats.org/officeDocument/2006/relationships/numbering" Target="numbering.xml"/><Relationship Id="rId16" Type="http://schemas.openxmlformats.org/officeDocument/2006/relationships/hyperlink" Target="http://www.marketolog.ru" TargetMode="External"/><Relationship Id="rId20" Type="http://schemas.openxmlformats.org/officeDocument/2006/relationships/hyperlink" Target="http://biblioclub.ru/index.php?page=book&amp;id=1434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lanbook.com/view/book/12937/"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csoc.msses.ru/Mag.php" TargetMode="External"/><Relationship Id="rId23" Type="http://schemas.openxmlformats.org/officeDocument/2006/relationships/hyperlink" Target="http://sudact.ru/regular/doc/PQ0zOxGAa5Jt/" TargetMode="External"/><Relationship Id="rId10" Type="http://schemas.openxmlformats.org/officeDocument/2006/relationships/hyperlink" Target="http://e.lanbook.com/view/book/670/.%20" TargetMode="External"/><Relationship Id="rId19" Type="http://schemas.openxmlformats.org/officeDocument/2006/relationships/hyperlink" Target="http://biblioclub.ru/index.php?page=book&amp;id=442957"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lib.sfi.komi.com/ft/301-000091.pdf" TargetMode="External"/><Relationship Id="rId22" Type="http://schemas.openxmlformats.org/officeDocument/2006/relationships/hyperlink" Target="http://www.cdep.ru/userimages/sudebnaya_statistika/2017/F3-svod-1-2017.xls"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dep.ru/index.php?id=79&amp;item=38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92929-9981-4B07-8517-0A7147110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37</Pages>
  <Words>11029</Words>
  <Characters>62866</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 Windows</cp:lastModifiedBy>
  <cp:revision>35</cp:revision>
  <cp:lastPrinted>2019-04-23T21:37:00Z</cp:lastPrinted>
  <dcterms:created xsi:type="dcterms:W3CDTF">2019-03-01T08:29:00Z</dcterms:created>
  <dcterms:modified xsi:type="dcterms:W3CDTF">2019-04-26T10:59:00Z</dcterms:modified>
</cp:coreProperties>
</file>