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13A93" w14:textId="1C327AE5" w:rsidR="00F143C1" w:rsidRPr="00F04D9A" w:rsidRDefault="00FB317E" w:rsidP="00F143C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4D9A">
        <w:rPr>
          <w:rFonts w:ascii="Times New Roman" w:hAnsi="Times New Roman" w:cs="Times New Roman"/>
          <w:b/>
          <w:iCs/>
          <w:sz w:val="28"/>
          <w:szCs w:val="28"/>
        </w:rPr>
        <w:t>МИНИСТЕРСТВО НАУКИ И ВЫСШЕГО ОБРАЗОВАНИЯ РФ</w:t>
      </w:r>
    </w:p>
    <w:p w14:paraId="5183BBFA" w14:textId="77777777" w:rsidR="00F04D9A" w:rsidRDefault="00FB317E" w:rsidP="00F04D9A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4D9A">
        <w:rPr>
          <w:rFonts w:ascii="Times New Roman" w:hAnsi="Times New Roman" w:cs="Times New Roman"/>
          <w:b/>
          <w:iCs/>
          <w:sz w:val="28"/>
          <w:szCs w:val="28"/>
        </w:rPr>
        <w:t>ФЕДЕРАЛЬНОЕ ГОСУДАРСТВЕННОЕ ОБРАЗОВАТЕЛЬНОЕ УЧРЕЖДЕНИЕ</w:t>
      </w:r>
      <w:r w:rsidR="00F04D9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04D9A">
        <w:rPr>
          <w:rFonts w:ascii="Times New Roman" w:hAnsi="Times New Roman" w:cs="Times New Roman"/>
          <w:b/>
          <w:iCs/>
          <w:sz w:val="28"/>
          <w:szCs w:val="28"/>
        </w:rPr>
        <w:t xml:space="preserve">ВЫСШЕГО ОБРАЗОВАНИЯ </w:t>
      </w:r>
    </w:p>
    <w:p w14:paraId="6143D440" w14:textId="7554CE85" w:rsidR="00F143C1" w:rsidRDefault="00FB317E" w:rsidP="00F04D9A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4D9A">
        <w:rPr>
          <w:rFonts w:ascii="Times New Roman" w:hAnsi="Times New Roman" w:cs="Times New Roman"/>
          <w:b/>
          <w:iCs/>
          <w:sz w:val="28"/>
          <w:szCs w:val="28"/>
        </w:rPr>
        <w:t>«ДАГЕСТАНСКИЙ ГОСУДАРСТВЕННЫЙ УНИВЕРСИТЕТ»</w:t>
      </w:r>
    </w:p>
    <w:p w14:paraId="3B42C2A3" w14:textId="77777777" w:rsidR="00F04D9A" w:rsidRPr="00F04D9A" w:rsidRDefault="00F04D9A" w:rsidP="00F04D9A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C73F954" w14:textId="073EED38" w:rsidR="00F04D9A" w:rsidRPr="00F04D9A" w:rsidRDefault="00F04D9A" w:rsidP="00F04D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4D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МИНИСТЕРСТВО ПРИРОДНЫХ РЕСУРСОВ И ЭКОЛОГИИ РЕСПУБЛИКИ ДАГЕСТАН</w:t>
      </w:r>
    </w:p>
    <w:p w14:paraId="741D19FF" w14:textId="77777777" w:rsidR="00FB317E" w:rsidRDefault="00FB317E" w:rsidP="00C31122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14:paraId="023274DE" w14:textId="50FE163C" w:rsidR="00F143C1" w:rsidRPr="00F04D9A" w:rsidRDefault="00C31122" w:rsidP="00F04D9A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6F3C482B" w14:textId="77777777" w:rsidR="002E41D5" w:rsidRDefault="00F143C1" w:rsidP="00F94E15">
      <w:pPr>
        <w:tabs>
          <w:tab w:val="left" w:pos="100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32C1E">
        <w:rPr>
          <w:rFonts w:ascii="Times New Roman" w:hAnsi="Times New Roman" w:cs="Times New Roman"/>
          <w:b/>
          <w:i/>
          <w:sz w:val="28"/>
        </w:rPr>
        <w:t>Юридический институт</w:t>
      </w:r>
      <w:r w:rsidR="00F94E15">
        <w:rPr>
          <w:rFonts w:ascii="Times New Roman" w:hAnsi="Times New Roman" w:cs="Times New Roman"/>
          <w:b/>
          <w:i/>
          <w:sz w:val="28"/>
        </w:rPr>
        <w:t xml:space="preserve"> </w:t>
      </w:r>
      <w:r w:rsidR="00BF0C2A">
        <w:rPr>
          <w:rFonts w:ascii="Times New Roman" w:hAnsi="Times New Roman" w:cs="Times New Roman"/>
          <w:b/>
          <w:i/>
          <w:sz w:val="28"/>
        </w:rPr>
        <w:t>к</w:t>
      </w:r>
      <w:r w:rsidRPr="00232C1E">
        <w:rPr>
          <w:rFonts w:ascii="Times New Roman" w:hAnsi="Times New Roman" w:cs="Times New Roman"/>
          <w:b/>
          <w:i/>
          <w:sz w:val="28"/>
        </w:rPr>
        <w:t>афедра гражданского процесса</w:t>
      </w:r>
      <w:r w:rsidR="00BF0C2A" w:rsidRPr="00BF0C2A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60E42367" w14:textId="77777777" w:rsidR="002E41D5" w:rsidRDefault="00F94E15" w:rsidP="00F143C1">
      <w:pPr>
        <w:tabs>
          <w:tab w:val="left" w:pos="100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94E15">
        <w:rPr>
          <w:rFonts w:ascii="Times New Roman" w:hAnsi="Times New Roman" w:cs="Times New Roman"/>
          <w:b/>
          <w:i/>
          <w:sz w:val="28"/>
        </w:rPr>
        <w:t xml:space="preserve">Институт экологии и устойчивого развития </w:t>
      </w:r>
      <w:bookmarkStart w:id="0" w:name="_Hlk163947457"/>
    </w:p>
    <w:p w14:paraId="0294468B" w14:textId="76A98870" w:rsidR="00F94E15" w:rsidRPr="00232C1E" w:rsidRDefault="00F94E15" w:rsidP="00F143C1">
      <w:pPr>
        <w:tabs>
          <w:tab w:val="left" w:pos="100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94E15">
        <w:rPr>
          <w:rFonts w:ascii="Times New Roman" w:hAnsi="Times New Roman" w:cs="Times New Roman"/>
          <w:b/>
          <w:i/>
          <w:sz w:val="28"/>
        </w:rPr>
        <w:t>Дагестанского государственного университета</w:t>
      </w:r>
      <w:bookmarkEnd w:id="0"/>
    </w:p>
    <w:p w14:paraId="58B3A371" w14:textId="77777777" w:rsidR="00F143C1" w:rsidRPr="00232C1E" w:rsidRDefault="00F143C1" w:rsidP="00F143C1">
      <w:pPr>
        <w:rPr>
          <w:rFonts w:ascii="Times New Roman" w:hAnsi="Times New Roman" w:cs="Times New Roman"/>
          <w:sz w:val="32"/>
        </w:rPr>
      </w:pPr>
      <w:r w:rsidRPr="00232C1E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162F8FFF" wp14:editId="39B3DD7D">
            <wp:extent cx="5426075" cy="3950335"/>
            <wp:effectExtent l="152400" t="152400" r="365125" b="35496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fb90081d55e5ac271661044c17c3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3950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9219A9" w14:textId="0D719F28" w:rsidR="00F143C1" w:rsidRPr="00232C1E" w:rsidRDefault="000C7795" w:rsidP="00CA43C9">
      <w:pPr>
        <w:tabs>
          <w:tab w:val="left" w:pos="3105"/>
        </w:tabs>
        <w:spacing w:after="0" w:line="30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Международная</w:t>
      </w:r>
      <w:r w:rsidR="00D7055F" w:rsidRPr="00232C1E">
        <w:rPr>
          <w:rFonts w:ascii="Times New Roman" w:hAnsi="Times New Roman" w:cs="Times New Roman"/>
          <w:b/>
          <w:i/>
          <w:sz w:val="32"/>
        </w:rPr>
        <w:t xml:space="preserve"> </w:t>
      </w:r>
      <w:r w:rsidR="003B2C51">
        <w:rPr>
          <w:rFonts w:ascii="Times New Roman" w:hAnsi="Times New Roman" w:cs="Times New Roman"/>
          <w:b/>
          <w:i/>
          <w:sz w:val="32"/>
        </w:rPr>
        <w:t>научно-практическая конференция</w:t>
      </w:r>
    </w:p>
    <w:p w14:paraId="0E1C156E" w14:textId="7D23923A" w:rsidR="00F143C1" w:rsidRPr="007954FA" w:rsidRDefault="00974FDF" w:rsidP="007954FA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«Проблемы</w:t>
      </w:r>
      <w:r w:rsidR="007954FA" w:rsidRPr="007954FA">
        <w:rPr>
          <w:rFonts w:ascii="Times New Roman" w:hAnsi="Times New Roman" w:cs="Times New Roman"/>
          <w:b/>
          <w:i/>
          <w:sz w:val="32"/>
          <w:szCs w:val="32"/>
        </w:rPr>
        <w:t xml:space="preserve"> правовой охраны вод Каспи</w:t>
      </w:r>
      <w:r w:rsidR="007954FA">
        <w:rPr>
          <w:rFonts w:ascii="Times New Roman" w:hAnsi="Times New Roman" w:cs="Times New Roman"/>
          <w:b/>
          <w:i/>
          <w:sz w:val="32"/>
          <w:szCs w:val="32"/>
        </w:rPr>
        <w:t>я»</w:t>
      </w:r>
    </w:p>
    <w:p w14:paraId="666EE08B" w14:textId="77777777" w:rsidR="00F143C1" w:rsidRPr="00232C1E" w:rsidRDefault="00F143C1" w:rsidP="00F143C1">
      <w:pPr>
        <w:rPr>
          <w:rFonts w:ascii="Times New Roman" w:hAnsi="Times New Roman" w:cs="Times New Roman"/>
          <w:sz w:val="32"/>
        </w:rPr>
      </w:pPr>
    </w:p>
    <w:p w14:paraId="46A92E8E" w14:textId="77777777" w:rsidR="00F143C1" w:rsidRPr="00232C1E" w:rsidRDefault="00F143C1" w:rsidP="00F143C1">
      <w:pPr>
        <w:rPr>
          <w:rFonts w:ascii="Times New Roman" w:hAnsi="Times New Roman" w:cs="Times New Roman"/>
          <w:sz w:val="32"/>
        </w:rPr>
      </w:pPr>
    </w:p>
    <w:p w14:paraId="636BD34D" w14:textId="7E3736F1" w:rsidR="00F143C1" w:rsidRPr="00232C1E" w:rsidRDefault="0058649B" w:rsidP="00F143C1">
      <w:pPr>
        <w:tabs>
          <w:tab w:val="left" w:pos="2865"/>
        </w:tabs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Октябрь</w:t>
      </w:r>
      <w:r w:rsidR="00F143C1">
        <w:rPr>
          <w:rFonts w:ascii="Times New Roman" w:hAnsi="Times New Roman" w:cs="Times New Roman"/>
          <w:b/>
          <w:i/>
          <w:sz w:val="32"/>
        </w:rPr>
        <w:t>, 20</w:t>
      </w:r>
      <w:r w:rsidR="00BF156E">
        <w:rPr>
          <w:rFonts w:ascii="Times New Roman" w:hAnsi="Times New Roman" w:cs="Times New Roman"/>
          <w:b/>
          <w:i/>
          <w:sz w:val="32"/>
        </w:rPr>
        <w:t>24</w:t>
      </w:r>
    </w:p>
    <w:p w14:paraId="75476E98" w14:textId="77777777" w:rsidR="00C31122" w:rsidRDefault="00C31122" w:rsidP="00713BBD">
      <w:pPr>
        <w:tabs>
          <w:tab w:val="left" w:pos="2865"/>
        </w:tabs>
        <w:jc w:val="center"/>
        <w:rPr>
          <w:rFonts w:ascii="Times New Roman" w:hAnsi="Times New Roman" w:cs="Times New Roman"/>
          <w:b/>
          <w:i/>
          <w:sz w:val="32"/>
        </w:rPr>
      </w:pPr>
    </w:p>
    <w:p w14:paraId="7D075D93" w14:textId="77777777" w:rsidR="00F143C1" w:rsidRPr="00232C1E" w:rsidRDefault="00F143C1" w:rsidP="00F143C1">
      <w:pPr>
        <w:shd w:val="clear" w:color="auto" w:fill="FFFFFF"/>
        <w:spacing w:beforeAutospacing="1" w:afterAutospacing="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5"/>
          <w:szCs w:val="15"/>
          <w:bdr w:val="none" w:sz="0" w:space="0" w:color="auto" w:frame="1"/>
        </w:rPr>
      </w:pPr>
      <w:r w:rsidRPr="00232C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232C1E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232C1E">
        <w:rPr>
          <w:rFonts w:ascii="Times New Roman" w:eastAsia="Times New Roman" w:hAnsi="Times New Roman" w:cs="Times New Roman"/>
          <w:b/>
          <w:bCs/>
          <w:noProof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4444D28F" wp14:editId="1F4EA319">
            <wp:extent cx="1631626" cy="1550505"/>
            <wp:effectExtent l="19050" t="0" r="6674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73" cy="155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9DC465" w14:textId="77777777" w:rsidR="00F143C1" w:rsidRDefault="00F143C1" w:rsidP="00F143C1">
      <w:pPr>
        <w:pStyle w:val="1"/>
        <w:shd w:val="clear" w:color="auto" w:fill="auto"/>
        <w:jc w:val="center"/>
        <w:rPr>
          <w:bCs/>
        </w:rPr>
      </w:pPr>
    </w:p>
    <w:p w14:paraId="25841110" w14:textId="77777777" w:rsidR="00F143C1" w:rsidRPr="00D7055F" w:rsidRDefault="00F143C1" w:rsidP="005C6754">
      <w:pPr>
        <w:pStyle w:val="1"/>
        <w:shd w:val="clear" w:color="auto" w:fill="auto"/>
        <w:ind w:right="284"/>
        <w:jc w:val="center"/>
        <w:rPr>
          <w:b/>
          <w:bCs/>
        </w:rPr>
      </w:pPr>
      <w:r w:rsidRPr="00D7055F">
        <w:rPr>
          <w:b/>
          <w:bCs/>
        </w:rPr>
        <w:t>ЮРИДИЧЕСКИЙ ИНСТИТУТ</w:t>
      </w:r>
    </w:p>
    <w:p w14:paraId="568F5965" w14:textId="77777777" w:rsidR="00F143C1" w:rsidRPr="00D7055F" w:rsidRDefault="00F143C1" w:rsidP="005C6754">
      <w:pPr>
        <w:pStyle w:val="1"/>
        <w:shd w:val="clear" w:color="auto" w:fill="auto"/>
        <w:ind w:right="284"/>
        <w:jc w:val="center"/>
        <w:rPr>
          <w:b/>
          <w:bCs/>
        </w:rPr>
      </w:pPr>
    </w:p>
    <w:p w14:paraId="54655593" w14:textId="77777777" w:rsidR="00F143C1" w:rsidRPr="00D7055F" w:rsidRDefault="00F143C1" w:rsidP="005C6754">
      <w:pPr>
        <w:pStyle w:val="1"/>
        <w:shd w:val="clear" w:color="auto" w:fill="auto"/>
        <w:ind w:right="284"/>
        <w:jc w:val="center"/>
        <w:rPr>
          <w:b/>
          <w:bCs/>
        </w:rPr>
      </w:pPr>
      <w:r w:rsidRPr="00D7055F">
        <w:rPr>
          <w:b/>
          <w:bCs/>
        </w:rPr>
        <w:t>Кафедра гражданского процесса</w:t>
      </w:r>
    </w:p>
    <w:p w14:paraId="4E90D918" w14:textId="77777777" w:rsidR="00F143C1" w:rsidRPr="00232C1E" w:rsidRDefault="00F143C1" w:rsidP="005C6754">
      <w:pPr>
        <w:pStyle w:val="1"/>
        <w:shd w:val="clear" w:color="auto" w:fill="auto"/>
        <w:ind w:right="284"/>
      </w:pPr>
    </w:p>
    <w:p w14:paraId="25E54EC1" w14:textId="77777777" w:rsidR="00F143C1" w:rsidRPr="00232C1E" w:rsidRDefault="00F143C1" w:rsidP="005C6754">
      <w:pPr>
        <w:pStyle w:val="1"/>
        <w:shd w:val="clear" w:color="auto" w:fill="auto"/>
        <w:ind w:right="284"/>
        <w:jc w:val="center"/>
      </w:pPr>
    </w:p>
    <w:p w14:paraId="690AFE34" w14:textId="77777777" w:rsidR="00920394" w:rsidRDefault="00A119B4" w:rsidP="00920394">
      <w:pPr>
        <w:spacing w:after="0" w:line="300" w:lineRule="auto"/>
        <w:ind w:right="42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232C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Письмо-приглашение</w:t>
      </w:r>
    </w:p>
    <w:p w14:paraId="65C704A7" w14:textId="77777777" w:rsidR="00920394" w:rsidRPr="00920394" w:rsidRDefault="00920394" w:rsidP="00920394">
      <w:pPr>
        <w:spacing w:after="0" w:line="300" w:lineRule="auto"/>
        <w:ind w:right="42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642C73C5" w14:textId="77777777" w:rsidR="00123F3D" w:rsidRDefault="00920394" w:rsidP="00123F3D">
      <w:pPr>
        <w:tabs>
          <w:tab w:val="left" w:pos="142"/>
        </w:tabs>
        <w:spacing w:line="36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20394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4119D1">
        <w:rPr>
          <w:rFonts w:ascii="Times New Roman" w:hAnsi="Times New Roman" w:cs="Times New Roman"/>
          <w:color w:val="000000"/>
          <w:sz w:val="28"/>
          <w:szCs w:val="28"/>
        </w:rPr>
        <w:t>Международной</w:t>
      </w:r>
      <w:r w:rsidR="00792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BE9" w:rsidRPr="007D1BE9">
        <w:rPr>
          <w:rFonts w:ascii="Times New Roman" w:hAnsi="Times New Roman" w:cs="Times New Roman"/>
          <w:color w:val="000000"/>
          <w:sz w:val="28"/>
          <w:szCs w:val="28"/>
        </w:rPr>
        <w:t>научно-практическ</w:t>
      </w:r>
      <w:r w:rsidR="007D1BE9">
        <w:rPr>
          <w:rFonts w:ascii="Times New Roman" w:hAnsi="Times New Roman" w:cs="Times New Roman"/>
          <w:color w:val="000000"/>
          <w:sz w:val="28"/>
          <w:szCs w:val="28"/>
        </w:rPr>
        <w:t>ой конференции</w:t>
      </w:r>
      <w:r w:rsidRPr="00920394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приглашаются представители судебной и законодательной власти, правоохранительных органов, представители научных учреждений, специалисты в области </w:t>
      </w:r>
      <w:r w:rsidR="004119D1">
        <w:rPr>
          <w:rFonts w:ascii="Times New Roman" w:hAnsi="Times New Roman" w:cs="Times New Roman"/>
          <w:color w:val="000000"/>
          <w:sz w:val="28"/>
          <w:szCs w:val="28"/>
        </w:rPr>
        <w:t>экологических отношений</w:t>
      </w:r>
      <w:r w:rsidRPr="00920394">
        <w:rPr>
          <w:rFonts w:ascii="Times New Roman" w:hAnsi="Times New Roman" w:cs="Times New Roman"/>
          <w:color w:val="000000"/>
          <w:sz w:val="28"/>
          <w:szCs w:val="28"/>
        </w:rPr>
        <w:t>, преподаватели вузов, аспиранты, магистранты и студенты</w:t>
      </w:r>
    </w:p>
    <w:p w14:paraId="42A99405" w14:textId="35A61312" w:rsidR="00123F3D" w:rsidRPr="00E467EF" w:rsidRDefault="00123F3D" w:rsidP="00123F3D">
      <w:pPr>
        <w:tabs>
          <w:tab w:val="left" w:pos="142"/>
        </w:tabs>
        <w:spacing w:line="360" w:lineRule="auto"/>
        <w:ind w:left="-567" w:right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467EF" w:rsidRPr="00E467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Целью международной</w:t>
      </w:r>
      <w:r w:rsidRPr="00E467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научно-практической конференции является обсуждение актуальных правовых проблем охраны уникального водного объекта - Каспийского моря, имеющего международное значение, содействие совершенствованию механизма правового регулирования охраны окружающей среды, рационального </w:t>
      </w:r>
      <w:r w:rsidR="00E467EF" w:rsidRPr="00E467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использования биоресурсов</w:t>
      </w:r>
      <w:r w:rsidRPr="00E467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Каспийского моря, что будет также способствовать развитию экологической культуры и воспитания молодежи.</w:t>
      </w:r>
    </w:p>
    <w:p w14:paraId="0484975D" w14:textId="0D55A44F" w:rsidR="00995831" w:rsidRPr="00995831" w:rsidRDefault="00995831" w:rsidP="00995831">
      <w:pPr>
        <w:tabs>
          <w:tab w:val="left" w:pos="142"/>
        </w:tabs>
        <w:spacing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995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Тематика конференции:</w:t>
      </w:r>
    </w:p>
    <w:p w14:paraId="643192E3" w14:textId="2009DE7B" w:rsidR="00CA4A4D" w:rsidRPr="005D423A" w:rsidRDefault="00CA4A4D" w:rsidP="005D423A">
      <w:pPr>
        <w:pStyle w:val="a5"/>
        <w:numPr>
          <w:ilvl w:val="0"/>
          <w:numId w:val="9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правовом статусе Каспийского моря и проблемах его определения;</w:t>
      </w:r>
    </w:p>
    <w:p w14:paraId="5CDCEBD3" w14:textId="11A12A0E" w:rsidR="00CA4A4D" w:rsidRPr="005D423A" w:rsidRDefault="00CA4A4D" w:rsidP="005D423A">
      <w:pPr>
        <w:pStyle w:val="a5"/>
        <w:numPr>
          <w:ilvl w:val="0"/>
          <w:numId w:val="9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Межгосударственное сотрудничество в области охраны бассейна Каспийского моря;</w:t>
      </w:r>
    </w:p>
    <w:p w14:paraId="3C27D38D" w14:textId="5D69AA89" w:rsidR="00CA4A4D" w:rsidRPr="005D423A" w:rsidRDefault="00CA4A4D" w:rsidP="005D423A">
      <w:pPr>
        <w:pStyle w:val="a5"/>
        <w:numPr>
          <w:ilvl w:val="0"/>
          <w:numId w:val="9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Бассейн Каспийского моря как объект правовой охраны</w:t>
      </w:r>
      <w:r w:rsid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6DE7F8FA" w14:textId="39C041A8" w:rsidR="00CA4A4D" w:rsidRPr="005D423A" w:rsidRDefault="00CA4A4D" w:rsidP="005D423A">
      <w:pPr>
        <w:pStyle w:val="a5"/>
        <w:numPr>
          <w:ilvl w:val="0"/>
          <w:numId w:val="9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Некоторые вопросы обеспечения экологической </w:t>
      </w:r>
      <w:r w:rsidR="005D423A" w:rsidRP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безопасности Каспийского</w:t>
      </w:r>
      <w:r w:rsidRP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моря</w:t>
      </w:r>
      <w:r w:rsid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463A1BBC" w14:textId="77777777" w:rsidR="005D423A" w:rsidRPr="005D423A" w:rsidRDefault="00CA4A4D" w:rsidP="005D423A">
      <w:pPr>
        <w:pStyle w:val="a5"/>
        <w:numPr>
          <w:ilvl w:val="0"/>
          <w:numId w:val="9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Правовая охрана рыбных запасов Каспийского моря;</w:t>
      </w:r>
    </w:p>
    <w:p w14:paraId="0A6CE2CD" w14:textId="1FA3957D" w:rsidR="00CA4A4D" w:rsidRPr="005D423A" w:rsidRDefault="00CA4A4D" w:rsidP="005D423A">
      <w:pPr>
        <w:pStyle w:val="a5"/>
        <w:numPr>
          <w:ilvl w:val="0"/>
          <w:numId w:val="9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Роль природоохранной прокуратуры в обеспечении сохранности биоресурсов Каспийского моря</w:t>
      </w:r>
      <w:r w:rsid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0E4575C4" w14:textId="66DD6EF4" w:rsidR="00CA4A4D" w:rsidRPr="005D423A" w:rsidRDefault="00CA4A4D" w:rsidP="005D423A">
      <w:pPr>
        <w:pStyle w:val="a5"/>
        <w:numPr>
          <w:ilvl w:val="0"/>
          <w:numId w:val="9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Контрольно-надзорная деятельность по обеспечению охраны вод Каспия</w:t>
      </w:r>
      <w:r w:rsid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2E53F899" w14:textId="1DC8A7CB" w:rsidR="00995831" w:rsidRPr="005D423A" w:rsidRDefault="00CA4A4D" w:rsidP="005D423A">
      <w:pPr>
        <w:pStyle w:val="a5"/>
        <w:numPr>
          <w:ilvl w:val="0"/>
          <w:numId w:val="9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Совершенствование нормативного правового регулирования в области охраны окружающей среды и рационального использования природных ресурсов Каспийского моря.</w:t>
      </w:r>
    </w:p>
    <w:p w14:paraId="444E17DC" w14:textId="2A0E9ACE" w:rsidR="00995831" w:rsidRPr="00920394" w:rsidRDefault="00995831" w:rsidP="00920394">
      <w:pPr>
        <w:tabs>
          <w:tab w:val="left" w:pos="142"/>
        </w:tabs>
        <w:spacing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DFF06DD" w14:textId="7B6A2F81" w:rsidR="00A119B4" w:rsidRDefault="00A119B4" w:rsidP="003263BD">
      <w:pPr>
        <w:tabs>
          <w:tab w:val="left" w:pos="142"/>
          <w:tab w:val="left" w:pos="709"/>
        </w:tabs>
        <w:spacing w:after="0" w:line="360" w:lineRule="auto"/>
        <w:ind w:left="153" w:right="284"/>
        <w:jc w:val="both"/>
        <w:rPr>
          <w:rFonts w:ascii="Times New Roman" w:hAnsi="Times New Roman" w:cs="Times New Roman"/>
          <w:sz w:val="28"/>
          <w:szCs w:val="28"/>
        </w:rPr>
      </w:pPr>
      <w:r w:rsidRPr="004F1C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Конференция</w:t>
      </w:r>
      <w:r w:rsidR="003263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263BD" w:rsidRPr="003263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планируется </w:t>
      </w:r>
      <w:r w:rsidR="003263BD" w:rsidRPr="00232C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0D68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октябре 2024 </w:t>
      </w:r>
      <w:r w:rsidR="00273C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года по</w:t>
      </w:r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r w:rsidRPr="00232C1E">
        <w:rPr>
          <w:rFonts w:ascii="Times New Roman" w:hAnsi="Times New Roman" w:cs="Times New Roman"/>
          <w:sz w:val="28"/>
          <w:szCs w:val="28"/>
        </w:rPr>
        <w:t>г. Махачкала, ул. Коркмасова 8, Дагестанский государственный университет Юридический институт, конференц-зал (аудитория 85).</w:t>
      </w:r>
    </w:p>
    <w:p w14:paraId="6BB74F68" w14:textId="77777777" w:rsidR="00742C52" w:rsidRPr="00742C52" w:rsidRDefault="00A119B4" w:rsidP="00742C52">
      <w:pPr>
        <w:pStyle w:val="1"/>
        <w:spacing w:line="360" w:lineRule="auto"/>
        <w:ind w:left="301" w:right="284" w:hanging="301"/>
        <w:rPr>
          <w:b/>
        </w:rPr>
      </w:pPr>
      <w:r>
        <w:rPr>
          <w:b/>
        </w:rPr>
        <w:t xml:space="preserve">  </w:t>
      </w:r>
      <w:r w:rsidR="00742C52">
        <w:rPr>
          <w:b/>
        </w:rPr>
        <w:t>Форма проведения конференции:</w:t>
      </w:r>
    </w:p>
    <w:p w14:paraId="726E442F" w14:textId="77777777" w:rsidR="00742C52" w:rsidRPr="00742C52" w:rsidRDefault="00742C52" w:rsidP="00742C52">
      <w:pPr>
        <w:pStyle w:val="1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очная</w:t>
      </w:r>
      <w:r>
        <w:rPr>
          <w:b/>
        </w:rPr>
        <w:t>;</w:t>
      </w:r>
      <w:r w:rsidRPr="00742C52">
        <w:rPr>
          <w:b/>
        </w:rPr>
        <w:t xml:space="preserve"> </w:t>
      </w:r>
    </w:p>
    <w:p w14:paraId="0B3AC593" w14:textId="77777777" w:rsidR="00742C52" w:rsidRPr="00742C52" w:rsidRDefault="00742C52" w:rsidP="00742C52">
      <w:pPr>
        <w:pStyle w:val="1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заочная (публикац</w:t>
      </w:r>
      <w:r>
        <w:rPr>
          <w:b/>
        </w:rPr>
        <w:t>ия тезисов доклада в сборнике);</w:t>
      </w:r>
    </w:p>
    <w:p w14:paraId="68BA4DAD" w14:textId="77777777" w:rsidR="00742C52" w:rsidRPr="00742C52" w:rsidRDefault="00742C52" w:rsidP="00742C52">
      <w:pPr>
        <w:pStyle w:val="1"/>
        <w:shd w:val="clear" w:color="auto" w:fill="auto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дистанционная</w:t>
      </w:r>
      <w:r>
        <w:rPr>
          <w:b/>
        </w:rPr>
        <w:t>.</w:t>
      </w:r>
    </w:p>
    <w:p w14:paraId="4E42C54E" w14:textId="0663262A" w:rsidR="00A119B4" w:rsidRDefault="00A119B4" w:rsidP="00A119B4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sz w:val="28"/>
          <w:szCs w:val="28"/>
        </w:rPr>
        <w:t>Для участия в научной конференции необходимо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FB7A74">
        <w:rPr>
          <w:rFonts w:ascii="Times New Roman" w:eastAsia="Calibri" w:hAnsi="Times New Roman" w:cs="Times New Roman"/>
          <w:sz w:val="28"/>
          <w:szCs w:val="28"/>
        </w:rPr>
        <w:t xml:space="preserve">25 сентября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F156E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Pr="00432708">
        <w:rPr>
          <w:rFonts w:ascii="Times New Roman" w:eastAsia="Calibri" w:hAnsi="Times New Roman" w:cs="Times New Roman"/>
          <w:sz w:val="28"/>
          <w:szCs w:val="28"/>
        </w:rPr>
        <w:t>года прислать заявку (Приложение 2) отдельным файлом в электронном варианте на адрес</w:t>
      </w:r>
      <w:r w:rsidRPr="0043270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32708">
        <w:rPr>
          <w:rFonts w:ascii="Times New Roman" w:eastAsia="Calibri" w:hAnsi="Times New Roman" w:cs="Times New Roman"/>
          <w:color w:val="00007F"/>
          <w:sz w:val="28"/>
          <w:szCs w:val="28"/>
          <w:lang w:val="fr-FR"/>
        </w:rPr>
        <w:t>E</w:t>
      </w:r>
      <w:r w:rsidRPr="00432708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-mail: </w:t>
      </w:r>
      <w:hyperlink r:id="rId10" w:history="1">
        <w:r w:rsidRPr="00A3502F">
          <w:rPr>
            <w:rStyle w:val="a3"/>
            <w:rFonts w:ascii="Times New Roman" w:eastAsia="Calibri" w:hAnsi="Times New Roman" w:cs="Times New Roman"/>
            <w:sz w:val="28"/>
            <w:szCs w:val="28"/>
          </w:rPr>
          <w:t>civilprocess71@mail.ru</w:t>
        </w:r>
      </w:hyperlink>
    </w:p>
    <w:p w14:paraId="72982AE8" w14:textId="77777777" w:rsidR="00A119B4" w:rsidRDefault="00A119B4" w:rsidP="00A119B4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70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Контактный телефон</w:t>
      </w:r>
      <w:r w:rsidRPr="00432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432708">
        <w:rPr>
          <w:rFonts w:ascii="Times New Roman" w:eastAsia="Calibri" w:hAnsi="Times New Roman" w:cs="Times New Roman"/>
          <w:sz w:val="28"/>
          <w:szCs w:val="28"/>
        </w:rPr>
        <w:t>тел.</w:t>
      </w:r>
      <w:r w:rsidRPr="00432708">
        <w:rPr>
          <w:rFonts w:ascii="Times New Roman" w:eastAsia="Calibri" w:hAnsi="Times New Roman" w:cs="Times New Roman"/>
          <w:b/>
          <w:bCs/>
          <w:sz w:val="28"/>
          <w:szCs w:val="28"/>
        </w:rPr>
        <w:t>: 8(8722) 67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14 52 </w:t>
      </w:r>
    </w:p>
    <w:p w14:paraId="13181FA5" w14:textId="66AE1529" w:rsidR="00C67933" w:rsidRDefault="00C67933" w:rsidP="00C67933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Аливердиева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Муслимат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Айдабековна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7326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8-928-297-51-77</w:t>
      </w:r>
    </w:p>
    <w:p w14:paraId="1EA6238A" w14:textId="4CFF43BD" w:rsidR="00C67933" w:rsidRDefault="00C67933" w:rsidP="00C67933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Юзбашева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Зенаб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Аппасовна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C6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7326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8-963-427-35-53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BD805A9" w14:textId="77777777" w:rsidR="00827BDC" w:rsidRPr="00432708" w:rsidRDefault="00827BDC" w:rsidP="00C67933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2B303DC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>Требования по оформлению тезисов</w:t>
      </w:r>
      <w:r w:rsidR="003A78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A7F93F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1. Объем тезисов – не более 5 (пяти) страниц печатного текста; </w:t>
      </w:r>
    </w:p>
    <w:p w14:paraId="1F11B610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2. Параметры страницы (поля): левое – 3см, правое – 1 см, верхнее – 2 см, нижнее – 2 см; </w:t>
      </w:r>
    </w:p>
    <w:p w14:paraId="058244EE" w14:textId="77777777" w:rsidR="00742C52" w:rsidRPr="007D1BE9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2C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r w:rsidRPr="00432708">
        <w:rPr>
          <w:rFonts w:ascii="Times New Roman" w:eastAsia="Calibri" w:hAnsi="Times New Roman" w:cs="Times New Roman"/>
          <w:sz w:val="28"/>
          <w:szCs w:val="28"/>
        </w:rPr>
        <w:t>Шрифт</w:t>
      </w:r>
      <w:r w:rsidRPr="00742C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Times New Roman, 14pt; </w:t>
      </w:r>
    </w:p>
    <w:p w14:paraId="719B0C04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B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Текстовый редактор – Microsoft </w:t>
      </w:r>
      <w:proofErr w:type="gramStart"/>
      <w:r w:rsidRPr="00432708">
        <w:rPr>
          <w:rFonts w:ascii="Times New Roman" w:eastAsia="Calibri" w:hAnsi="Times New Roman" w:cs="Times New Roman"/>
          <w:sz w:val="28"/>
          <w:szCs w:val="28"/>
        </w:rPr>
        <w:t>Wor</w:t>
      </w:r>
      <w:r w:rsidR="00345BD5">
        <w:rPr>
          <w:rFonts w:ascii="Times New Roman" w:eastAsia="Calibri" w:hAnsi="Times New Roman" w:cs="Times New Roman"/>
          <w:sz w:val="28"/>
          <w:szCs w:val="28"/>
        </w:rPr>
        <w:t>d,</w:t>
      </w:r>
      <w:r w:rsidRPr="0043270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28E013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5. Межстрочный интервал – 1,5; </w:t>
      </w:r>
    </w:p>
    <w:p w14:paraId="0F292507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6. Выравнивание текста – по ширине; </w:t>
      </w:r>
    </w:p>
    <w:p w14:paraId="387E3524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7. Абзацный отступ – 1,25; </w:t>
      </w:r>
    </w:p>
    <w:p w14:paraId="5CC97760" w14:textId="77777777" w:rsidR="005624B4" w:rsidRDefault="00A119B4" w:rsidP="005624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8. Сноски размещаются постранично (шрифт сносок –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>, 12pt, межстрочный интервал снос</w:t>
      </w:r>
      <w:r w:rsidR="00FC0946">
        <w:rPr>
          <w:rFonts w:ascii="Times New Roman" w:eastAsia="Calibri" w:hAnsi="Times New Roman" w:cs="Times New Roman"/>
          <w:sz w:val="28"/>
          <w:szCs w:val="28"/>
        </w:rPr>
        <w:t>ок – 1, выравнивание по ширине),</w:t>
      </w:r>
      <w:r w:rsidR="00FC0946" w:rsidRPr="00FC0946">
        <w:rPr>
          <w:rFonts w:ascii="Times New Roman" w:eastAsia="Calibri" w:hAnsi="Times New Roman" w:cs="Times New Roman"/>
          <w:sz w:val="28"/>
          <w:szCs w:val="28"/>
        </w:rPr>
        <w:t xml:space="preserve"> список литературы в конце текста в алфавитном порядке</w:t>
      </w:r>
      <w:r w:rsidR="00FC0946">
        <w:rPr>
          <w:rFonts w:ascii="Times New Roman" w:eastAsia="Calibri" w:hAnsi="Times New Roman" w:cs="Times New Roman"/>
          <w:sz w:val="28"/>
          <w:szCs w:val="28"/>
        </w:rPr>
        <w:t>. (</w:t>
      </w:r>
      <w:r w:rsidR="00324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946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63E91">
        <w:rPr>
          <w:rFonts w:ascii="Times New Roman" w:eastAsia="Calibri" w:hAnsi="Times New Roman" w:cs="Times New Roman"/>
          <w:sz w:val="28"/>
          <w:szCs w:val="28"/>
        </w:rPr>
        <w:t>е</w:t>
      </w:r>
      <w:r w:rsidR="00FC0946">
        <w:rPr>
          <w:rFonts w:ascii="Times New Roman" w:eastAsia="Calibri" w:hAnsi="Times New Roman" w:cs="Times New Roman"/>
          <w:sz w:val="28"/>
          <w:szCs w:val="28"/>
        </w:rPr>
        <w:t xml:space="preserve"> 1).</w:t>
      </w:r>
    </w:p>
    <w:p w14:paraId="37F57AC9" w14:textId="77777777" w:rsidR="00742C52" w:rsidRPr="005624B4" w:rsidRDefault="00742C52" w:rsidP="005624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C52">
        <w:rPr>
          <w:rFonts w:ascii="Times New Roman" w:eastAsia="Calibri" w:hAnsi="Times New Roman" w:cs="Times New Roman"/>
          <w:iCs/>
          <w:sz w:val="28"/>
          <w:szCs w:val="28"/>
        </w:rPr>
        <w:t xml:space="preserve">Оригинальность статьи должна быть не менее </w:t>
      </w:r>
      <w:r>
        <w:rPr>
          <w:rFonts w:ascii="Times New Roman" w:eastAsia="Calibri" w:hAnsi="Times New Roman" w:cs="Times New Roman"/>
          <w:iCs/>
          <w:sz w:val="28"/>
          <w:szCs w:val="28"/>
        </w:rPr>
        <w:t>51</w:t>
      </w:r>
      <w:r w:rsidRPr="00742C52">
        <w:rPr>
          <w:rFonts w:ascii="Times New Roman" w:eastAsia="Calibri" w:hAnsi="Times New Roman" w:cs="Times New Roman"/>
          <w:iCs/>
          <w:sz w:val="28"/>
          <w:szCs w:val="28"/>
        </w:rPr>
        <w:t>% (Антиплагиат ВУЗ)</w:t>
      </w:r>
      <w:r w:rsidR="00135D3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F7453D9" w14:textId="77777777" w:rsidR="00A119B4" w:rsidRPr="00432708" w:rsidRDefault="00A119B4" w:rsidP="00A11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2708">
        <w:rPr>
          <w:rFonts w:ascii="Times New Roman" w:eastAsia="Calibri" w:hAnsi="Times New Roman" w:cs="Times New Roman"/>
          <w:iCs/>
          <w:sz w:val="28"/>
          <w:szCs w:val="28"/>
        </w:rPr>
        <w:t xml:space="preserve">К публикации не принимаются материалы, не соответствующие тематике научной конференции или правилам оформления. </w:t>
      </w:r>
    </w:p>
    <w:p w14:paraId="3FAE5826" w14:textId="77777777" w:rsidR="00055E9B" w:rsidRDefault="00055E9B" w:rsidP="00F427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CC19C14" w14:textId="29EE8D45" w:rsidR="00F4274F" w:rsidRPr="00432708" w:rsidRDefault="00F4274F" w:rsidP="00F427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 участники (по желанию) </w:t>
      </w:r>
      <w:r w:rsidR="005624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материалам конференции </w:t>
      </w:r>
      <w:r w:rsidRPr="00432708">
        <w:rPr>
          <w:rFonts w:ascii="Times New Roman" w:eastAsia="Calibri" w:hAnsi="Times New Roman" w:cs="Times New Roman"/>
          <w:b/>
          <w:i/>
          <w:sz w:val="28"/>
          <w:szCs w:val="28"/>
        </w:rPr>
        <w:t>получа</w:t>
      </w:r>
      <w:r w:rsidR="005624B4">
        <w:rPr>
          <w:rFonts w:ascii="Times New Roman" w:eastAsia="Calibri" w:hAnsi="Times New Roman" w:cs="Times New Roman"/>
          <w:b/>
          <w:i/>
          <w:sz w:val="28"/>
          <w:szCs w:val="28"/>
        </w:rPr>
        <w:t>ют электронный вариант сборника</w:t>
      </w:r>
      <w:r w:rsidRPr="0043270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7A8D627C" w14:textId="77777777" w:rsidR="00F4274F" w:rsidRPr="00432708" w:rsidRDefault="00F4274F" w:rsidP="00F4274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</w:p>
    <w:p w14:paraId="1D082A3B" w14:textId="77777777" w:rsidR="00F4274F" w:rsidRPr="00432708" w:rsidRDefault="00F4274F" w:rsidP="00F4274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</w:p>
    <w:p w14:paraId="04B9FCAE" w14:textId="77777777" w:rsidR="00D049FF" w:rsidRPr="00432708" w:rsidRDefault="00D049FF" w:rsidP="00D049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</w:p>
    <w:p w14:paraId="6E1F571B" w14:textId="77777777" w:rsidR="00D049FF" w:rsidRPr="00432708" w:rsidRDefault="00D049FF" w:rsidP="00D049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 xml:space="preserve">                                                                </w:t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Приложение 1</w:t>
      </w:r>
    </w:p>
    <w:p w14:paraId="435D93FB" w14:textId="77777777" w:rsidR="00D049FF" w:rsidRPr="00432708" w:rsidRDefault="00D049FF" w:rsidP="00D049FF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802D0AF" w14:textId="77777777" w:rsidR="00D049FF" w:rsidRDefault="00D049FF" w:rsidP="00D049FF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>Образец оформления тезисов доклада Петров С. А. ФГБОУ ВО «</w:t>
      </w:r>
      <w:r>
        <w:rPr>
          <w:rFonts w:ascii="Times New Roman" w:eastAsia="Calibri" w:hAnsi="Times New Roman" w:cs="Times New Roman"/>
          <w:sz w:val="28"/>
          <w:szCs w:val="28"/>
        </w:rPr>
        <w:t>Дагестанский государственный университет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1F0CB4E0" w14:textId="50A0886D" w:rsidR="00D049FF" w:rsidRDefault="00D049FF" w:rsidP="00D049FF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>., доцент Иванов И.П.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86D">
        <w:rPr>
          <w:rFonts w:ascii="Times New Roman" w:eastAsia="Calibri" w:hAnsi="Times New Roman" w:cs="Times New Roman"/>
          <w:sz w:val="28"/>
          <w:szCs w:val="28"/>
        </w:rPr>
        <w:t>«Экологические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права граждан» </w:t>
      </w:r>
    </w:p>
    <w:p w14:paraId="4583AD0C" w14:textId="77777777" w:rsidR="00D049FF" w:rsidRDefault="00D049FF" w:rsidP="00D049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1F4">
        <w:rPr>
          <w:rFonts w:ascii="Times New Roman" w:eastAsia="Calibri" w:hAnsi="Times New Roman" w:cs="Times New Roman"/>
          <w:sz w:val="28"/>
          <w:szCs w:val="28"/>
        </w:rPr>
        <w:t>Экологическими правами человека являются признанные и законодательно закрепленные права человека и гражданина в области взаимодействия общества и окружающей средой для удовлетворения собственных потребностей и при этом не ставящие под угрозу удовлетворение потребнос</w:t>
      </w:r>
      <w:r>
        <w:rPr>
          <w:rFonts w:ascii="Times New Roman" w:eastAsia="Calibri" w:hAnsi="Times New Roman" w:cs="Times New Roman"/>
          <w:sz w:val="28"/>
          <w:szCs w:val="28"/>
        </w:rPr>
        <w:t>тей будущих поколений. Несмотря н</w:t>
      </w:r>
      <w:r w:rsidRPr="00F671F4">
        <w:rPr>
          <w:rFonts w:ascii="Times New Roman" w:eastAsia="Calibri" w:hAnsi="Times New Roman" w:cs="Times New Roman"/>
          <w:sz w:val="28"/>
          <w:szCs w:val="28"/>
        </w:rPr>
        <w:t>а достаточную теоретическую разработанность данного вопроса, вопрос о происхождении правовой природе и содержании этих прав все еще остается открытым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af2"/>
          <w:rFonts w:ascii="Times New Roman" w:eastAsia="Calibri" w:hAnsi="Times New Roman" w:cs="Times New Roman"/>
          <w:sz w:val="28"/>
          <w:szCs w:val="28"/>
        </w:rPr>
        <w:footnoteReference w:id="1"/>
      </w:r>
    </w:p>
    <w:p w14:paraId="67927D9F" w14:textId="77777777" w:rsidR="00D049FF" w:rsidRPr="00432708" w:rsidRDefault="00D049FF" w:rsidP="00D049FF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lastRenderedPageBreak/>
        <w:t>……. [текст доклада]</w:t>
      </w:r>
    </w:p>
    <w:p w14:paraId="79EA3BE9" w14:textId="77777777" w:rsidR="00D049FF" w:rsidRPr="00432708" w:rsidRDefault="00D049FF" w:rsidP="00D049F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096337" w14:textId="77777777" w:rsidR="00D049FF" w:rsidRPr="00432708" w:rsidRDefault="00D049FF" w:rsidP="00D049F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2FFB57" w14:textId="77777777" w:rsidR="00D049FF" w:rsidRPr="00263E91" w:rsidRDefault="00D049FF" w:rsidP="00D049F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63E91">
        <w:rPr>
          <w:rFonts w:ascii="Times New Roman" w:eastAsia="Calibri" w:hAnsi="Times New Roman" w:cs="Times New Roman"/>
          <w:b/>
          <w:iCs/>
          <w:sz w:val="28"/>
          <w:szCs w:val="28"/>
        </w:rPr>
        <w:t>Список литературы:</w:t>
      </w:r>
    </w:p>
    <w:p w14:paraId="5CCA0196" w14:textId="77777777" w:rsidR="00D049FF" w:rsidRPr="00FC0EA4" w:rsidRDefault="00D049FF" w:rsidP="00D049F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0E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Конституция Республики Дагестан от 10 июля 2003 года: ред. от 26.06.2021 – Текст: электронный – URL: </w:t>
      </w:r>
      <w:hyperlink r:id="rId11" w:history="1">
        <w:r w:rsidRPr="00FC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https://docs.cntd.ru/document/802018919</w:t>
        </w:r>
      </w:hyperlink>
      <w:r w:rsidRPr="00FC0E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(дата обращения: 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FC0EA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FC0EA4">
        <w:rPr>
          <w:rFonts w:ascii="Times New Roman" w:eastAsia="Times New Roman" w:hAnsi="Times New Roman" w:cs="Times New Roman"/>
          <w:sz w:val="28"/>
          <w:szCs w:val="28"/>
          <w:lang w:eastAsia="x-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C0EA4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14:paraId="4CABAE2F" w14:textId="77777777" w:rsidR="00D049FF" w:rsidRPr="00FC0EA4" w:rsidRDefault="00D049FF" w:rsidP="00D049F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охране окружающей среды: Федеральный закон от 10.01.2002 N 7-ФЗ: ред. от 02.07.2021: принят Государственной Думой 20 декабря 2001 года: одобрен Советом Федерации 26 декабря 2001 года – Текст: электронный // КонсультантПлюс – надежная правовая поддержка: официальный сайт компании «КонсультантПлюс». – Режим доступа: свободный. – URL: http://www.consultant.ru/document/cons_doc_LAW_34823/ (дата обращения: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</w:p>
    <w:p w14:paraId="714620FB" w14:textId="77777777" w:rsidR="00D049FF" w:rsidRPr="00FC0EA4" w:rsidRDefault="00D049FF" w:rsidP="00D049F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Шагивалеева</w:t>
      </w:r>
      <w:proofErr w:type="spellEnd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И.З. Экологическое право [Электронный ресурс] : учебное пособие / И.З. </w:t>
      </w:r>
      <w:proofErr w:type="spellStart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Шагивалеева</w:t>
      </w:r>
      <w:proofErr w:type="spellEnd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— Электрон. текстовые данные. — Оренбург: Оренбургский государственный университет, ЭБС АСВ, 2013. — 118 c. — 2227-8397. — Режим доступа: http://www.iprbookshop.ru/30140.html (дата обращения: 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14:paraId="2A6C2A35" w14:textId="77777777" w:rsidR="00D049FF" w:rsidRPr="00FC0EA4" w:rsidRDefault="00D049FF" w:rsidP="00D049F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Боголюбов, С. А.  Актуальные проблемы экологического права : монография / С. А. Боголюбов. — Москва : Издательство </w:t>
      </w:r>
      <w:proofErr w:type="spellStart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Юрайт</w:t>
      </w:r>
      <w:proofErr w:type="spellEnd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2021. — 498 с. — (Актуальные монографии). — ISBN 978-5-534-01430-3. — Текст : электронный // Образовательная платформа </w:t>
      </w:r>
      <w:proofErr w:type="spellStart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Юрайт</w:t>
      </w:r>
      <w:proofErr w:type="spellEnd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[сайт]. — URL: https://urait.ru/bcode/468362 (дата обращения: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14:paraId="129BF1D2" w14:textId="77777777" w:rsidR="00D049FF" w:rsidRPr="00FC0EA4" w:rsidRDefault="00D049FF" w:rsidP="00D049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398D278" w14:textId="77777777" w:rsidR="00D049FF" w:rsidRDefault="00D049FF" w:rsidP="00D049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x-none"/>
        </w:rPr>
      </w:pPr>
    </w:p>
    <w:p w14:paraId="29EB4881" w14:textId="77777777" w:rsidR="00266E08" w:rsidRDefault="00266E08" w:rsidP="00D049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x-none"/>
        </w:rPr>
      </w:pPr>
    </w:p>
    <w:p w14:paraId="0F400F38" w14:textId="77777777" w:rsidR="00266E08" w:rsidRDefault="00266E08" w:rsidP="00D049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x-none"/>
        </w:rPr>
      </w:pPr>
    </w:p>
    <w:p w14:paraId="06C4214E" w14:textId="77777777" w:rsidR="00266E08" w:rsidRPr="00FC0EA4" w:rsidRDefault="00266E08" w:rsidP="00D049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x-none"/>
        </w:rPr>
      </w:pPr>
    </w:p>
    <w:p w14:paraId="18CEFC85" w14:textId="77777777" w:rsidR="00D049FF" w:rsidRPr="00432708" w:rsidRDefault="00D049FF" w:rsidP="00D04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432708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14:paraId="57BA3343" w14:textId="77777777" w:rsidR="00D049FF" w:rsidRPr="00432708" w:rsidRDefault="00D049FF" w:rsidP="00D049F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4D6CFB" w14:textId="77777777" w:rsidR="00D049FF" w:rsidRPr="00432708" w:rsidRDefault="00D049FF" w:rsidP="00D049F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751E0A" w14:textId="77777777" w:rsidR="001B2CCA" w:rsidRDefault="001B2CCA" w:rsidP="00D049F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5A9248" w14:textId="52564A81" w:rsidR="00D049FF" w:rsidRPr="00432708" w:rsidRDefault="00D049FF" w:rsidP="00D049F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14:paraId="1312D2DA" w14:textId="4D920726" w:rsidR="003263BD" w:rsidRPr="003263BD" w:rsidRDefault="00D049FF" w:rsidP="003263B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="003263BD" w:rsidRPr="003263BD">
        <w:rPr>
          <w:rFonts w:ascii="Times New Roman" w:eastAsia="Calibri" w:hAnsi="Times New Roman" w:cs="Times New Roman"/>
          <w:b/>
          <w:sz w:val="28"/>
          <w:szCs w:val="28"/>
        </w:rPr>
        <w:t>Международн</w:t>
      </w:r>
      <w:r w:rsidR="003263BD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3263BD" w:rsidRPr="003263BD">
        <w:rPr>
          <w:rFonts w:ascii="Times New Roman" w:eastAsia="Calibri" w:hAnsi="Times New Roman" w:cs="Times New Roman"/>
          <w:b/>
          <w:sz w:val="28"/>
          <w:szCs w:val="28"/>
        </w:rPr>
        <w:t xml:space="preserve"> научно-практическ</w:t>
      </w:r>
      <w:r w:rsidR="003263BD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3263BD" w:rsidRPr="003263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3263BD" w:rsidRPr="003263BD">
        <w:rPr>
          <w:rFonts w:ascii="Times New Roman" w:eastAsia="Calibri" w:hAnsi="Times New Roman" w:cs="Times New Roman"/>
          <w:b/>
          <w:sz w:val="28"/>
          <w:szCs w:val="28"/>
        </w:rPr>
        <w:t>конференци</w:t>
      </w:r>
      <w:r w:rsidR="003263BD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14:paraId="33AA975E" w14:textId="542FC046" w:rsidR="00D049FF" w:rsidRDefault="003263BD" w:rsidP="003263B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3BD">
        <w:rPr>
          <w:rFonts w:ascii="Times New Roman" w:eastAsia="Calibri" w:hAnsi="Times New Roman" w:cs="Times New Roman"/>
          <w:b/>
          <w:sz w:val="28"/>
          <w:szCs w:val="28"/>
        </w:rPr>
        <w:t>«Проблемы правовой охраны вод Каспия»</w:t>
      </w:r>
    </w:p>
    <w:p w14:paraId="327DC85E" w14:textId="77777777" w:rsidR="00D049FF" w:rsidRPr="00432708" w:rsidRDefault="00D049FF" w:rsidP="00D049F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E7C821C" w14:textId="77777777" w:rsidR="00D049FF" w:rsidRPr="00432708" w:rsidRDefault="00D049FF" w:rsidP="00D049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caps/>
          <w:sz w:val="28"/>
          <w:szCs w:val="28"/>
        </w:rPr>
        <w:t>РЕГИСТРАЦИОННАЯ КАРТА УЧАСТНИКА</w:t>
      </w:r>
    </w:p>
    <w:p w14:paraId="29983C59" w14:textId="77777777" w:rsidR="00D049FF" w:rsidRPr="00432708" w:rsidRDefault="00D049FF" w:rsidP="00D049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4FE372" w14:textId="77777777" w:rsidR="00D049FF" w:rsidRPr="00432708" w:rsidRDefault="00D049FF" w:rsidP="00D04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карта участника </w:t>
      </w:r>
      <w:r w:rsidRPr="004327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подлежит обязательному заполнению</w:t>
      </w:r>
      <w:r w:rsidRPr="0043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электронном виде вместе со статьей по электронной почте.</w:t>
      </w:r>
    </w:p>
    <w:tbl>
      <w:tblPr>
        <w:tblW w:w="3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1633"/>
        <w:gridCol w:w="1633"/>
      </w:tblGrid>
      <w:tr w:rsidR="00D049FF" w:rsidRPr="00432708" w14:paraId="104142DB" w14:textId="77777777" w:rsidTr="00316B32">
        <w:tc>
          <w:tcPr>
            <w:tcW w:w="2412" w:type="pct"/>
            <w:shd w:val="clear" w:color="auto" w:fill="auto"/>
          </w:tcPr>
          <w:p w14:paraId="23D56056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>Регистрационная карта участника</w:t>
            </w: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4" w:type="pct"/>
            <w:shd w:val="clear" w:color="auto" w:fill="auto"/>
          </w:tcPr>
          <w:p w14:paraId="4BDD8780" w14:textId="77777777" w:rsidR="00D049FF" w:rsidRPr="00432708" w:rsidRDefault="00D049FF" w:rsidP="0031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1</w:t>
            </w:r>
          </w:p>
        </w:tc>
        <w:tc>
          <w:tcPr>
            <w:tcW w:w="1294" w:type="pct"/>
          </w:tcPr>
          <w:p w14:paraId="0CA4258D" w14:textId="77777777" w:rsidR="00D049FF" w:rsidRPr="00432708" w:rsidRDefault="00D049FF" w:rsidP="0031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2</w:t>
            </w:r>
          </w:p>
        </w:tc>
      </w:tr>
      <w:tr w:rsidR="00D049FF" w:rsidRPr="00432708" w14:paraId="04A942D1" w14:textId="77777777" w:rsidTr="00316B32">
        <w:tc>
          <w:tcPr>
            <w:tcW w:w="2412" w:type="pct"/>
            <w:shd w:val="clear" w:color="auto" w:fill="auto"/>
          </w:tcPr>
          <w:p w14:paraId="32AE7A9D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294" w:type="pct"/>
            <w:shd w:val="clear" w:color="auto" w:fill="auto"/>
          </w:tcPr>
          <w:p w14:paraId="6AA2B592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7F1C8863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9FF" w:rsidRPr="00432708" w14:paraId="07A3D5E3" w14:textId="77777777" w:rsidTr="00316B32">
        <w:tc>
          <w:tcPr>
            <w:tcW w:w="2412" w:type="pct"/>
            <w:shd w:val="clear" w:color="auto" w:fill="auto"/>
          </w:tcPr>
          <w:p w14:paraId="6C750159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учебного заведения (полное официальное)</w:t>
            </w:r>
          </w:p>
        </w:tc>
        <w:tc>
          <w:tcPr>
            <w:tcW w:w="1294" w:type="pct"/>
            <w:shd w:val="clear" w:color="auto" w:fill="auto"/>
          </w:tcPr>
          <w:p w14:paraId="5FC1A0BA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223FE0E8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9FF" w:rsidRPr="00432708" w14:paraId="2C7179DB" w14:textId="77777777" w:rsidTr="00316B32">
        <w:tc>
          <w:tcPr>
            <w:tcW w:w="2412" w:type="pct"/>
            <w:shd w:val="clear" w:color="auto" w:fill="auto"/>
          </w:tcPr>
          <w:p w14:paraId="33512262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Факультет, курс.</w:t>
            </w:r>
          </w:p>
        </w:tc>
        <w:tc>
          <w:tcPr>
            <w:tcW w:w="1294" w:type="pct"/>
            <w:shd w:val="clear" w:color="auto" w:fill="auto"/>
          </w:tcPr>
          <w:p w14:paraId="4AA0D6ED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17622D53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9FF" w:rsidRPr="00432708" w14:paraId="1980B47D" w14:textId="77777777" w:rsidTr="00316B32">
        <w:tc>
          <w:tcPr>
            <w:tcW w:w="2412" w:type="pct"/>
            <w:shd w:val="clear" w:color="auto" w:fill="auto"/>
          </w:tcPr>
          <w:p w14:paraId="185CA2F3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294" w:type="pct"/>
            <w:shd w:val="clear" w:color="auto" w:fill="auto"/>
          </w:tcPr>
          <w:p w14:paraId="34E3F655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286DDB3E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9FF" w:rsidRPr="00432708" w14:paraId="701DC73B" w14:textId="77777777" w:rsidTr="00316B32">
        <w:tc>
          <w:tcPr>
            <w:tcW w:w="2412" w:type="pct"/>
            <w:shd w:val="clear" w:color="auto" w:fill="auto"/>
          </w:tcPr>
          <w:p w14:paraId="7998E684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1294" w:type="pct"/>
            <w:shd w:val="clear" w:color="auto" w:fill="auto"/>
          </w:tcPr>
          <w:p w14:paraId="79D03E40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/>
                <w:sz w:val="28"/>
                <w:szCs w:val="28"/>
              </w:rPr>
            </w:pPr>
          </w:p>
        </w:tc>
        <w:tc>
          <w:tcPr>
            <w:tcW w:w="1294" w:type="pct"/>
          </w:tcPr>
          <w:p w14:paraId="44F11775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/>
                <w:sz w:val="28"/>
                <w:szCs w:val="28"/>
              </w:rPr>
            </w:pPr>
          </w:p>
        </w:tc>
      </w:tr>
      <w:tr w:rsidR="00D049FF" w:rsidRPr="00432708" w14:paraId="2AEEC8B0" w14:textId="77777777" w:rsidTr="00316B32">
        <w:trPr>
          <w:gridAfter w:val="2"/>
          <w:wAfter w:w="2588" w:type="pct"/>
        </w:trPr>
        <w:tc>
          <w:tcPr>
            <w:tcW w:w="2412" w:type="pct"/>
            <w:shd w:val="clear" w:color="auto" w:fill="auto"/>
          </w:tcPr>
          <w:p w14:paraId="41711992" w14:textId="77777777" w:rsidR="00D049FF" w:rsidRPr="00432708" w:rsidRDefault="00D049FF" w:rsidP="003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доклада</w:t>
            </w:r>
          </w:p>
        </w:tc>
      </w:tr>
    </w:tbl>
    <w:p w14:paraId="2595C8D4" w14:textId="77777777" w:rsidR="00D049FF" w:rsidRPr="00432708" w:rsidRDefault="00D049FF" w:rsidP="00D049F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462C07" w14:textId="77777777" w:rsidR="00D049FF" w:rsidRPr="005B5847" w:rsidRDefault="00D049FF" w:rsidP="00D049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513FF87" w14:textId="77777777" w:rsidR="00D049FF" w:rsidRPr="005B5847" w:rsidRDefault="00D049FF" w:rsidP="00D049FF">
      <w:pPr>
        <w:spacing w:after="0" w:line="300" w:lineRule="auto"/>
        <w:ind w:righ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56C48BF" w14:textId="77777777" w:rsidR="00A119B4" w:rsidRPr="005B5847" w:rsidRDefault="00A119B4" w:rsidP="00D049F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A119B4" w:rsidRPr="005B5847" w:rsidSect="008A3054">
      <w:pgSz w:w="11906" w:h="16838"/>
      <w:pgMar w:top="1134" w:right="850" w:bottom="1134" w:left="1701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7ABD4" w14:textId="77777777" w:rsidR="00283A7C" w:rsidRDefault="00283A7C" w:rsidP="00F143C1">
      <w:pPr>
        <w:spacing w:after="0" w:line="240" w:lineRule="auto"/>
      </w:pPr>
      <w:r>
        <w:separator/>
      </w:r>
    </w:p>
  </w:endnote>
  <w:endnote w:type="continuationSeparator" w:id="0">
    <w:p w14:paraId="3C7D861D" w14:textId="77777777" w:rsidR="00283A7C" w:rsidRDefault="00283A7C" w:rsidP="00F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1492" w14:textId="77777777" w:rsidR="00283A7C" w:rsidRDefault="00283A7C" w:rsidP="00F143C1">
      <w:pPr>
        <w:spacing w:after="0" w:line="240" w:lineRule="auto"/>
      </w:pPr>
      <w:r>
        <w:separator/>
      </w:r>
    </w:p>
  </w:footnote>
  <w:footnote w:type="continuationSeparator" w:id="0">
    <w:p w14:paraId="30AC2BEC" w14:textId="77777777" w:rsidR="00283A7C" w:rsidRDefault="00283A7C" w:rsidP="00F143C1">
      <w:pPr>
        <w:spacing w:after="0" w:line="240" w:lineRule="auto"/>
      </w:pPr>
      <w:r>
        <w:continuationSeparator/>
      </w:r>
    </w:p>
  </w:footnote>
  <w:footnote w:id="1">
    <w:p w14:paraId="4B3EC8F7" w14:textId="77777777" w:rsidR="00D049FF" w:rsidRPr="00F671F4" w:rsidRDefault="00D049FF" w:rsidP="00D049FF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7D25A6">
        <w:rPr>
          <w:rFonts w:ascii="Times New Roman" w:hAnsi="Times New Roman"/>
          <w:sz w:val="24"/>
          <w:szCs w:val="24"/>
        </w:rPr>
        <w:t xml:space="preserve">Боголюбов, С. А.  Актуальные проблемы экологического права : монография / С. А. Боголюбов. — Москва : Издательство </w:t>
      </w:r>
      <w:proofErr w:type="spellStart"/>
      <w:r w:rsidRPr="007D25A6">
        <w:rPr>
          <w:rFonts w:ascii="Times New Roman" w:hAnsi="Times New Roman"/>
          <w:sz w:val="24"/>
          <w:szCs w:val="24"/>
        </w:rPr>
        <w:t>Юрайт</w:t>
      </w:r>
      <w:proofErr w:type="spellEnd"/>
      <w:r w:rsidRPr="007D25A6">
        <w:rPr>
          <w:rFonts w:ascii="Times New Roman" w:hAnsi="Times New Roman"/>
          <w:sz w:val="24"/>
          <w:szCs w:val="24"/>
        </w:rPr>
        <w:t xml:space="preserve">, 2021. — 498 с. — (Актуальные монографии). — ISBN 978-5-534-01430-3. — Текст : электронный // Образовательная платформа </w:t>
      </w:r>
      <w:proofErr w:type="spellStart"/>
      <w:r w:rsidRPr="007D25A6">
        <w:rPr>
          <w:rFonts w:ascii="Times New Roman" w:hAnsi="Times New Roman"/>
          <w:sz w:val="24"/>
          <w:szCs w:val="24"/>
        </w:rPr>
        <w:t>Юрайт</w:t>
      </w:r>
      <w:proofErr w:type="spellEnd"/>
      <w:r w:rsidRPr="007D25A6">
        <w:rPr>
          <w:rFonts w:ascii="Times New Roman" w:hAnsi="Times New Roman"/>
          <w:sz w:val="24"/>
          <w:szCs w:val="24"/>
        </w:rPr>
        <w:t xml:space="preserve"> [сайт]. — URL: https://urait.ru/bcode/468362 (дата обращения: 14.03.2022).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5603"/>
    <w:multiLevelType w:val="hybridMultilevel"/>
    <w:tmpl w:val="D652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6628"/>
    <w:multiLevelType w:val="hybridMultilevel"/>
    <w:tmpl w:val="EDE8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DDF"/>
    <w:multiLevelType w:val="multilevel"/>
    <w:tmpl w:val="F16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27DC4"/>
    <w:multiLevelType w:val="hybridMultilevel"/>
    <w:tmpl w:val="BFAE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4387"/>
    <w:multiLevelType w:val="hybridMultilevel"/>
    <w:tmpl w:val="91E4499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4BC6D70"/>
    <w:multiLevelType w:val="hybridMultilevel"/>
    <w:tmpl w:val="BFAE0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140545"/>
    <w:multiLevelType w:val="hybridMultilevel"/>
    <w:tmpl w:val="33DAA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42FDD"/>
    <w:multiLevelType w:val="hybridMultilevel"/>
    <w:tmpl w:val="61100618"/>
    <w:lvl w:ilvl="0" w:tplc="3CE20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35A95"/>
    <w:multiLevelType w:val="hybridMultilevel"/>
    <w:tmpl w:val="A44438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3C1"/>
    <w:rsid w:val="00003174"/>
    <w:rsid w:val="00016311"/>
    <w:rsid w:val="000265C2"/>
    <w:rsid w:val="000424C1"/>
    <w:rsid w:val="000518CC"/>
    <w:rsid w:val="00051F6E"/>
    <w:rsid w:val="0005367D"/>
    <w:rsid w:val="00055E9B"/>
    <w:rsid w:val="000C7795"/>
    <w:rsid w:val="000D6810"/>
    <w:rsid w:val="000F62A4"/>
    <w:rsid w:val="00123CA8"/>
    <w:rsid w:val="00123F3D"/>
    <w:rsid w:val="00135D3B"/>
    <w:rsid w:val="001A7615"/>
    <w:rsid w:val="001B2CCA"/>
    <w:rsid w:val="001C15FB"/>
    <w:rsid w:val="001E151F"/>
    <w:rsid w:val="00211E64"/>
    <w:rsid w:val="00226B67"/>
    <w:rsid w:val="00257556"/>
    <w:rsid w:val="00263E91"/>
    <w:rsid w:val="00264200"/>
    <w:rsid w:val="00266E08"/>
    <w:rsid w:val="00273C5B"/>
    <w:rsid w:val="00280885"/>
    <w:rsid w:val="00283A7C"/>
    <w:rsid w:val="002957A1"/>
    <w:rsid w:val="002A5ECE"/>
    <w:rsid w:val="002E41D5"/>
    <w:rsid w:val="002E5F64"/>
    <w:rsid w:val="003108C4"/>
    <w:rsid w:val="003144AE"/>
    <w:rsid w:val="0032499C"/>
    <w:rsid w:val="00325D39"/>
    <w:rsid w:val="003263BD"/>
    <w:rsid w:val="00345BD5"/>
    <w:rsid w:val="00361363"/>
    <w:rsid w:val="0037377B"/>
    <w:rsid w:val="00374721"/>
    <w:rsid w:val="00391887"/>
    <w:rsid w:val="003A6550"/>
    <w:rsid w:val="003A781B"/>
    <w:rsid w:val="003A7975"/>
    <w:rsid w:val="003B2C51"/>
    <w:rsid w:val="003B50D2"/>
    <w:rsid w:val="003D79F5"/>
    <w:rsid w:val="003E5E92"/>
    <w:rsid w:val="003F2083"/>
    <w:rsid w:val="003F4B96"/>
    <w:rsid w:val="004071D2"/>
    <w:rsid w:val="004119D1"/>
    <w:rsid w:val="00432708"/>
    <w:rsid w:val="004459D2"/>
    <w:rsid w:val="00474FA9"/>
    <w:rsid w:val="00475E88"/>
    <w:rsid w:val="004A22A1"/>
    <w:rsid w:val="004F1707"/>
    <w:rsid w:val="004F1C08"/>
    <w:rsid w:val="00524DD7"/>
    <w:rsid w:val="00527E9D"/>
    <w:rsid w:val="00540DD2"/>
    <w:rsid w:val="005624B4"/>
    <w:rsid w:val="0058649B"/>
    <w:rsid w:val="005B5847"/>
    <w:rsid w:val="005C1BF0"/>
    <w:rsid w:val="005C6754"/>
    <w:rsid w:val="005D423A"/>
    <w:rsid w:val="005E5300"/>
    <w:rsid w:val="005E75EA"/>
    <w:rsid w:val="005F6562"/>
    <w:rsid w:val="006248F8"/>
    <w:rsid w:val="006254BB"/>
    <w:rsid w:val="006522BB"/>
    <w:rsid w:val="00654C3E"/>
    <w:rsid w:val="00664E58"/>
    <w:rsid w:val="006662FA"/>
    <w:rsid w:val="006731E0"/>
    <w:rsid w:val="00677C41"/>
    <w:rsid w:val="006D79AE"/>
    <w:rsid w:val="006F6045"/>
    <w:rsid w:val="00710E00"/>
    <w:rsid w:val="00711AF8"/>
    <w:rsid w:val="00713BBD"/>
    <w:rsid w:val="00725F06"/>
    <w:rsid w:val="007326E9"/>
    <w:rsid w:val="00742042"/>
    <w:rsid w:val="00742C52"/>
    <w:rsid w:val="00752EED"/>
    <w:rsid w:val="00782257"/>
    <w:rsid w:val="00792DD6"/>
    <w:rsid w:val="0079312D"/>
    <w:rsid w:val="007954FA"/>
    <w:rsid w:val="007B0D79"/>
    <w:rsid w:val="007D1BE9"/>
    <w:rsid w:val="007D25A6"/>
    <w:rsid w:val="007E144F"/>
    <w:rsid w:val="007E2933"/>
    <w:rsid w:val="00815023"/>
    <w:rsid w:val="00821A76"/>
    <w:rsid w:val="00827BDC"/>
    <w:rsid w:val="0086107C"/>
    <w:rsid w:val="00882C14"/>
    <w:rsid w:val="008838EE"/>
    <w:rsid w:val="0089228D"/>
    <w:rsid w:val="008B488D"/>
    <w:rsid w:val="008D4A4F"/>
    <w:rsid w:val="008E038D"/>
    <w:rsid w:val="008E28EA"/>
    <w:rsid w:val="008F11EC"/>
    <w:rsid w:val="00920394"/>
    <w:rsid w:val="0097057C"/>
    <w:rsid w:val="00974FDF"/>
    <w:rsid w:val="00995831"/>
    <w:rsid w:val="009B075E"/>
    <w:rsid w:val="009C3689"/>
    <w:rsid w:val="009C6436"/>
    <w:rsid w:val="009F2057"/>
    <w:rsid w:val="00A119B4"/>
    <w:rsid w:val="00A274BB"/>
    <w:rsid w:val="00AA533F"/>
    <w:rsid w:val="00AB5379"/>
    <w:rsid w:val="00AC35F5"/>
    <w:rsid w:val="00AF09F9"/>
    <w:rsid w:val="00AF0B08"/>
    <w:rsid w:val="00AF25E4"/>
    <w:rsid w:val="00AF7BDE"/>
    <w:rsid w:val="00B474CF"/>
    <w:rsid w:val="00B5094E"/>
    <w:rsid w:val="00B628DC"/>
    <w:rsid w:val="00B6319F"/>
    <w:rsid w:val="00B7208D"/>
    <w:rsid w:val="00BC356B"/>
    <w:rsid w:val="00BE3248"/>
    <w:rsid w:val="00BF0C2A"/>
    <w:rsid w:val="00BF156E"/>
    <w:rsid w:val="00C14509"/>
    <w:rsid w:val="00C31122"/>
    <w:rsid w:val="00C53C38"/>
    <w:rsid w:val="00C65360"/>
    <w:rsid w:val="00C67933"/>
    <w:rsid w:val="00C91DD1"/>
    <w:rsid w:val="00CA43C9"/>
    <w:rsid w:val="00CA4A4D"/>
    <w:rsid w:val="00CB6D4F"/>
    <w:rsid w:val="00CF2977"/>
    <w:rsid w:val="00CF3677"/>
    <w:rsid w:val="00D049FF"/>
    <w:rsid w:val="00D22E4D"/>
    <w:rsid w:val="00D50DDD"/>
    <w:rsid w:val="00D548B1"/>
    <w:rsid w:val="00D6012D"/>
    <w:rsid w:val="00D7055F"/>
    <w:rsid w:val="00D732A2"/>
    <w:rsid w:val="00D916F2"/>
    <w:rsid w:val="00D9557D"/>
    <w:rsid w:val="00D96555"/>
    <w:rsid w:val="00D96B7F"/>
    <w:rsid w:val="00DB01A9"/>
    <w:rsid w:val="00DB34C3"/>
    <w:rsid w:val="00DC4B1E"/>
    <w:rsid w:val="00DC5767"/>
    <w:rsid w:val="00DC642D"/>
    <w:rsid w:val="00E22F90"/>
    <w:rsid w:val="00E260B0"/>
    <w:rsid w:val="00E3186D"/>
    <w:rsid w:val="00E34538"/>
    <w:rsid w:val="00E41C21"/>
    <w:rsid w:val="00E41F42"/>
    <w:rsid w:val="00E467EF"/>
    <w:rsid w:val="00E52896"/>
    <w:rsid w:val="00E6672E"/>
    <w:rsid w:val="00E742E9"/>
    <w:rsid w:val="00E76728"/>
    <w:rsid w:val="00EA2B91"/>
    <w:rsid w:val="00EA3C47"/>
    <w:rsid w:val="00EE48F4"/>
    <w:rsid w:val="00F04D9A"/>
    <w:rsid w:val="00F143C1"/>
    <w:rsid w:val="00F30BBC"/>
    <w:rsid w:val="00F360F7"/>
    <w:rsid w:val="00F4274F"/>
    <w:rsid w:val="00F5523E"/>
    <w:rsid w:val="00F573F0"/>
    <w:rsid w:val="00F61120"/>
    <w:rsid w:val="00F671F4"/>
    <w:rsid w:val="00F82404"/>
    <w:rsid w:val="00F83F98"/>
    <w:rsid w:val="00F94775"/>
    <w:rsid w:val="00F94E15"/>
    <w:rsid w:val="00FB317E"/>
    <w:rsid w:val="00FB7A74"/>
    <w:rsid w:val="00FC0946"/>
    <w:rsid w:val="00FC0EA4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D2AF"/>
  <w15:docId w15:val="{3CC7F94F-D6F6-4ABA-B1EA-B3AA76C4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C1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F143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F143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143C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143C1"/>
    <w:pPr>
      <w:widowControl w:val="0"/>
      <w:shd w:val="clear" w:color="auto" w:fill="FFFFFF"/>
      <w:spacing w:after="0" w:line="240" w:lineRule="auto"/>
      <w:ind w:left="300" w:hanging="3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143C1"/>
    <w:pPr>
      <w:ind w:left="720"/>
      <w:contextualSpacing/>
    </w:pPr>
  </w:style>
  <w:style w:type="character" w:customStyle="1" w:styleId="a6">
    <w:name w:val="Другое_"/>
    <w:basedOn w:val="a0"/>
    <w:link w:val="a7"/>
    <w:rsid w:val="00F143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143C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3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43C1"/>
  </w:style>
  <w:style w:type="paragraph" w:styleId="ac">
    <w:name w:val="footer"/>
    <w:basedOn w:val="a"/>
    <w:link w:val="ad"/>
    <w:uiPriority w:val="99"/>
    <w:semiHidden/>
    <w:unhideWhenUsed/>
    <w:rsid w:val="00F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43C1"/>
  </w:style>
  <w:style w:type="character" w:styleId="ae">
    <w:name w:val="Strong"/>
    <w:basedOn w:val="a0"/>
    <w:uiPriority w:val="22"/>
    <w:qFormat/>
    <w:rsid w:val="00C91DD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91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D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9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3270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43270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432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8020189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vilprocess7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7624-04CE-47F6-9A10-7BA8231F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zulfizhat@mail.ru</dc:creator>
  <cp:lastModifiedBy>Gigabyte</cp:lastModifiedBy>
  <cp:revision>147</cp:revision>
  <cp:lastPrinted>2022-02-16T10:50:00Z</cp:lastPrinted>
  <dcterms:created xsi:type="dcterms:W3CDTF">2021-12-20T09:22:00Z</dcterms:created>
  <dcterms:modified xsi:type="dcterms:W3CDTF">2024-04-16T13:22:00Z</dcterms:modified>
</cp:coreProperties>
</file>